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F" w:rsidRDefault="0062204F" w:rsidP="006220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Konkurs Innowator Mazowsza</w:t>
      </w:r>
      <w:r w:rsidRPr="003D48AD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już 10 lat na Mazowszu. Nowa edycja już.</w:t>
      </w:r>
    </w:p>
    <w:p w:rsidR="0017346F" w:rsidRDefault="0062204F" w:rsidP="001D7AA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Pracujesz naukowo, założyłeś niedawno firmę, jesteś innowacyjny – idealnie pasujesz do naszego Konkursu! Aplikuj do naszego Konkursu! Złóż aplikację do Innowatora Mazowsza!</w:t>
      </w:r>
      <w:bookmarkStart w:id="0" w:name="_GoBack"/>
      <w:bookmarkEnd w:id="0"/>
    </w:p>
    <w:p w:rsidR="001D7AA1" w:rsidRPr="003D48AD" w:rsidRDefault="0017346F" w:rsidP="001D7AA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Innowator Mazowsza</w:t>
      </w:r>
      <w:r w:rsidR="001D7AA1" w:rsidRPr="003D48AD">
        <w:rPr>
          <w:rFonts w:ascii="Arial" w:hAnsi="Arial" w:cs="Arial"/>
          <w:sz w:val="22"/>
        </w:rPr>
        <w:t xml:space="preserve"> to </w:t>
      </w:r>
      <w:r>
        <w:rPr>
          <w:rFonts w:ascii="Arial" w:hAnsi="Arial" w:cs="Arial"/>
          <w:sz w:val="22"/>
        </w:rPr>
        <w:t>Konkurs promujący</w:t>
      </w:r>
      <w:r w:rsidR="001D7AA1" w:rsidRPr="003D48AD">
        <w:rPr>
          <w:rFonts w:ascii="Arial" w:hAnsi="Arial" w:cs="Arial"/>
          <w:sz w:val="22"/>
        </w:rPr>
        <w:t xml:space="preserve"> nowatorskie rozwiązania w biznesie i nauce na Mazowszu.</w:t>
      </w:r>
    </w:p>
    <w:p w:rsidR="00087064" w:rsidRDefault="001D7AA1" w:rsidP="001D7AA1">
      <w:pPr>
        <w:spacing w:after="0" w:line="360" w:lineRule="auto"/>
        <w:jc w:val="both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3D48AD">
        <w:rPr>
          <w:rFonts w:ascii="Arial" w:hAnsi="Arial" w:cs="Arial"/>
          <w:sz w:val="22"/>
        </w:rPr>
        <w:t xml:space="preserve">Ideą Konkursu jest </w:t>
      </w:r>
      <w:r>
        <w:rPr>
          <w:rFonts w:ascii="Arial" w:hAnsi="Arial" w:cs="Arial"/>
          <w:sz w:val="22"/>
        </w:rPr>
        <w:t>p</w:t>
      </w:r>
      <w:r w:rsidRPr="003D48A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romowanie kultury kreatywno</w:t>
      </w: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ści i ducha przedsiębiorczości, </w:t>
      </w: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br/>
      </w:r>
      <w:r w:rsidRPr="002006D8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Konkurs skierowany jest do dwóch grup: </w:t>
      </w:r>
      <w:r w:rsidRPr="00477AF7">
        <w:rPr>
          <w:rFonts w:ascii="Arial" w:eastAsia="Times New Roman" w:hAnsi="Arial" w:cs="Arial"/>
          <w:b/>
          <w:color w:val="313131"/>
          <w:sz w:val="22"/>
          <w:szCs w:val="22"/>
          <w:lang w:eastAsia="pl-PL"/>
        </w:rPr>
        <w:t>mazowieckich przedsiębiorców</w:t>
      </w:r>
      <w:r w:rsidRPr="002006D8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 oferujących najbardziej innowacyjne produkty lub usługi, stosujących nowoczesne rozwiązania technologiczne, organizacyjne i marketingowe. </w:t>
      </w:r>
    </w:p>
    <w:p w:rsidR="001D7AA1" w:rsidRDefault="001D7AA1" w:rsidP="001D7AA1">
      <w:pPr>
        <w:spacing w:after="0" w:line="360" w:lineRule="auto"/>
        <w:jc w:val="both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2006D8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Adresowany jest także do </w:t>
      </w:r>
      <w:r w:rsidRPr="00477AF7">
        <w:rPr>
          <w:rFonts w:ascii="Arial" w:eastAsia="Times New Roman" w:hAnsi="Arial" w:cs="Arial"/>
          <w:b/>
          <w:color w:val="313131"/>
          <w:sz w:val="22"/>
          <w:szCs w:val="22"/>
          <w:lang w:eastAsia="pl-PL"/>
        </w:rPr>
        <w:t>młodych, twórczo myślących, kreatywnych naukowców</w:t>
      </w:r>
      <w:r w:rsidRPr="002006D8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, których prace doktorskie zawierają innowacyjne rozwiązania nadające się do zastosowania w praktyce gospodarczej. </w:t>
      </w:r>
    </w:p>
    <w:p w:rsidR="001D7AA1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1D7AA1" w:rsidRPr="00C6115C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EA5075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O nagrody można ubiegać się w dwóch kategoriach: </w:t>
      </w:r>
    </w:p>
    <w:p w:rsidR="001D7AA1" w:rsidRPr="00C6115C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1D7AA1" w:rsidRPr="00C6115C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C6115C">
        <w:rPr>
          <w:rFonts w:ascii="Arial" w:eastAsia="Times New Roman" w:hAnsi="Arial" w:cs="Arial"/>
          <w:b/>
          <w:bCs/>
          <w:i/>
          <w:iCs/>
          <w:color w:val="313131"/>
          <w:sz w:val="22"/>
          <w:szCs w:val="22"/>
          <w:lang w:eastAsia="pl-PL"/>
        </w:rPr>
        <w:t>Młoda Innowacyjna Firma</w:t>
      </w:r>
      <w:r w:rsidRPr="00EA5075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  i </w:t>
      </w:r>
      <w:r w:rsidRPr="00C6115C">
        <w:rPr>
          <w:rFonts w:ascii="Arial" w:eastAsia="Times New Roman" w:hAnsi="Arial" w:cs="Arial"/>
          <w:b/>
          <w:bCs/>
          <w:i/>
          <w:iCs/>
          <w:color w:val="313131"/>
          <w:sz w:val="22"/>
          <w:szCs w:val="22"/>
          <w:lang w:eastAsia="pl-PL"/>
        </w:rPr>
        <w:t>Innowacyjny Młody Naukowiec</w:t>
      </w:r>
      <w:r w:rsidRPr="00C6115C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.</w:t>
      </w:r>
    </w:p>
    <w:p w:rsidR="001D7AA1" w:rsidRPr="00EA5075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1D7AA1" w:rsidRPr="00BC05DD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EA5075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 </w:t>
      </w: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Dla najlepiej ocenionych uczestników przewidziane są następujące nagrody:</w:t>
      </w:r>
    </w:p>
    <w:p w:rsidR="001D7AA1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 </w:t>
      </w:r>
    </w:p>
    <w:p w:rsidR="001D7AA1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b/>
          <w:i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- w kategorii </w:t>
      </w:r>
      <w:r w:rsidRPr="000122E8">
        <w:rPr>
          <w:rFonts w:ascii="Arial" w:eastAsia="Times New Roman" w:hAnsi="Arial" w:cs="Arial"/>
          <w:b/>
          <w:i/>
          <w:color w:val="313131"/>
          <w:sz w:val="22"/>
          <w:szCs w:val="22"/>
          <w:lang w:eastAsia="pl-PL"/>
        </w:rPr>
        <w:t>Młoda Innowacyjna Firma</w:t>
      </w: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 miejsce: 25.000 zł brutto,</w:t>
      </w: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II miejsce: 15.000 zł brutto,</w:t>
      </w: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III miejsce: 10.000 zł. brutto;</w:t>
      </w:r>
    </w:p>
    <w:p w:rsidR="001D7AA1" w:rsidRPr="00BC05DD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 </w:t>
      </w:r>
    </w:p>
    <w:p w:rsidR="001D7AA1" w:rsidRDefault="001D7AA1" w:rsidP="00087064">
      <w:pPr>
        <w:spacing w:after="0" w:line="210" w:lineRule="atLeast"/>
        <w:ind w:left="708" w:firstLine="708"/>
        <w:rPr>
          <w:rFonts w:ascii="Arial" w:eastAsia="Times New Roman" w:hAnsi="Arial" w:cs="Arial"/>
          <w:b/>
          <w:i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 - w kategorii </w:t>
      </w:r>
      <w:r w:rsidRPr="000122E8">
        <w:rPr>
          <w:rFonts w:ascii="Arial" w:eastAsia="Times New Roman" w:hAnsi="Arial" w:cs="Arial"/>
          <w:b/>
          <w:i/>
          <w:color w:val="313131"/>
          <w:sz w:val="22"/>
          <w:szCs w:val="22"/>
          <w:lang w:eastAsia="pl-PL"/>
        </w:rPr>
        <w:t>Innowacyjny Młody Naukowiec</w:t>
      </w:r>
    </w:p>
    <w:p w:rsidR="001D7AA1" w:rsidRPr="00BC05DD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 miejsce: 15</w:t>
      </w: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.000 zł brutto,</w:t>
      </w: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II miejsce: 12.5</w:t>
      </w: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00 zł brutto,</w:t>
      </w:r>
    </w:p>
    <w:p w:rsidR="001D7AA1" w:rsidRPr="00BC05DD" w:rsidRDefault="001D7AA1" w:rsidP="00087064">
      <w:pPr>
        <w:spacing w:after="0" w:line="210" w:lineRule="atLeast"/>
        <w:ind w:left="1416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>III miejsce: 10</w:t>
      </w:r>
      <w:r w:rsidRPr="00BC05DD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.000 zł. brutto</w:t>
      </w:r>
    </w:p>
    <w:p w:rsidR="001D7AA1" w:rsidRPr="00C6115C" w:rsidRDefault="001D7AA1" w:rsidP="001D7AA1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</w:p>
    <w:p w:rsidR="00087064" w:rsidRPr="00C6115C" w:rsidRDefault="00087064" w:rsidP="00087064">
      <w:pPr>
        <w:spacing w:after="0" w:line="210" w:lineRule="atLeast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0E03D0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Konkurs „Innowator Mazowsza” objęty jest honorowym patronatem Marszałka Województwa Mazowieckiego.</w:t>
      </w:r>
    </w:p>
    <w:p w:rsidR="001D7AA1" w:rsidRDefault="001D7AA1" w:rsidP="001D7AA1">
      <w:pPr>
        <w:rPr>
          <w:rFonts w:ascii="Arial" w:hAnsi="Arial" w:cs="Arial"/>
          <w:sz w:val="22"/>
          <w:szCs w:val="22"/>
        </w:rPr>
      </w:pPr>
    </w:p>
    <w:p w:rsidR="001D7AA1" w:rsidRDefault="001D7AA1" w:rsidP="001D7AA1">
      <w:pPr>
        <w:rPr>
          <w:rFonts w:ascii="Arial" w:hAnsi="Arial" w:cs="Arial"/>
          <w:sz w:val="22"/>
          <w:szCs w:val="22"/>
        </w:rPr>
      </w:pPr>
      <w:r w:rsidRPr="000D6F59">
        <w:rPr>
          <w:rFonts w:ascii="Arial" w:hAnsi="Arial" w:cs="Arial"/>
          <w:sz w:val="22"/>
          <w:szCs w:val="22"/>
        </w:rPr>
        <w:t xml:space="preserve">Termin składania wniosków upływa </w:t>
      </w:r>
      <w:r w:rsidR="0062204F">
        <w:rPr>
          <w:rFonts w:ascii="Arial" w:hAnsi="Arial" w:cs="Arial"/>
          <w:b/>
          <w:color w:val="FF0000"/>
          <w:sz w:val="22"/>
          <w:szCs w:val="22"/>
          <w:u w:val="single"/>
        </w:rPr>
        <w:t>27</w:t>
      </w:r>
      <w:r w:rsidRPr="001D7AA1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62204F">
        <w:rPr>
          <w:rFonts w:ascii="Arial" w:hAnsi="Arial" w:cs="Arial"/>
          <w:b/>
          <w:color w:val="FF0000"/>
          <w:sz w:val="22"/>
          <w:szCs w:val="22"/>
          <w:u w:val="single"/>
        </w:rPr>
        <w:t>04</w:t>
      </w:r>
      <w:r w:rsidRPr="001D7AA1">
        <w:rPr>
          <w:rFonts w:ascii="Arial" w:hAnsi="Arial" w:cs="Arial"/>
          <w:b/>
          <w:color w:val="FF000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087064">
        <w:rPr>
          <w:rFonts w:ascii="Arial" w:hAnsi="Arial" w:cs="Arial"/>
          <w:b/>
          <w:color w:val="FF0000"/>
          <w:sz w:val="22"/>
          <w:szCs w:val="22"/>
          <w:u w:val="single"/>
        </w:rPr>
        <w:t>201</w:t>
      </w:r>
      <w:r w:rsidR="0062204F">
        <w:rPr>
          <w:rFonts w:ascii="Arial" w:hAnsi="Arial" w:cs="Arial"/>
          <w:b/>
          <w:color w:val="FF0000"/>
          <w:sz w:val="22"/>
          <w:szCs w:val="22"/>
          <w:u w:val="single"/>
        </w:rPr>
        <w:t>8</w:t>
      </w:r>
      <w:r w:rsidRPr="001D7AA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r.</w:t>
      </w:r>
      <w:r w:rsidRPr="001D7AA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(sekretariat czynny do godz. 16.00).</w:t>
      </w:r>
      <w:r>
        <w:rPr>
          <w:rFonts w:ascii="Arial" w:hAnsi="Arial" w:cs="Arial"/>
          <w:sz w:val="22"/>
          <w:szCs w:val="22"/>
        </w:rPr>
        <w:br/>
      </w:r>
      <w:r w:rsidRPr="00CE323F">
        <w:rPr>
          <w:rFonts w:ascii="Arial" w:hAnsi="Arial" w:cs="Arial"/>
          <w:b/>
          <w:color w:val="313131"/>
          <w:sz w:val="22"/>
          <w:szCs w:val="22"/>
        </w:rPr>
        <w:t>Liczy się data wpłynięcia wniosku wraz ze wszystkimi niezbędnymi załącznikami.</w:t>
      </w:r>
    </w:p>
    <w:p w:rsidR="001D7AA1" w:rsidRPr="0062204F" w:rsidRDefault="001D7AA1" w:rsidP="00087064">
      <w:pPr>
        <w:rPr>
          <w:rFonts w:ascii="Calibri" w:eastAsia="Calibri" w:hAnsi="Calibri"/>
          <w:color w:val="FF0000"/>
          <w:sz w:val="22"/>
          <w:szCs w:val="22"/>
        </w:rPr>
      </w:pPr>
      <w:r w:rsidRPr="00477AF7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Szczegó</w:t>
      </w: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>łowe informacje na temat zasad K</w:t>
      </w:r>
      <w:r w:rsidRPr="00477AF7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onkursu, regulamin</w:t>
      </w:r>
      <w:r w:rsidR="003B3CA9">
        <w:rPr>
          <w:rFonts w:ascii="Arial" w:eastAsia="Times New Roman" w:hAnsi="Arial" w:cs="Arial"/>
          <w:color w:val="313131"/>
          <w:sz w:val="22"/>
          <w:szCs w:val="22"/>
          <w:lang w:eastAsia="pl-PL"/>
        </w:rPr>
        <w:t>u</w:t>
      </w:r>
      <w:r w:rsidRPr="00477AF7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 oraz wzory formularzy odpowiednich dla poszczególnych k</w:t>
      </w:r>
      <w:r>
        <w:rPr>
          <w:rFonts w:ascii="Arial" w:eastAsia="Times New Roman" w:hAnsi="Arial" w:cs="Arial"/>
          <w:color w:val="313131"/>
          <w:sz w:val="22"/>
          <w:szCs w:val="22"/>
          <w:lang w:eastAsia="pl-PL"/>
        </w:rPr>
        <w:t>ategorii dostępne są na stronie</w:t>
      </w:r>
      <w:r w:rsidR="00BB11A2">
        <w:rPr>
          <w:rFonts w:ascii="Arial" w:eastAsia="Times New Roman" w:hAnsi="Arial" w:cs="Arial"/>
          <w:color w:val="313131"/>
          <w:sz w:val="22"/>
          <w:szCs w:val="22"/>
          <w:lang w:eastAsia="pl-PL"/>
        </w:rPr>
        <w:t xml:space="preserve">: </w:t>
      </w:r>
      <w:r w:rsidR="00BB11A2" w:rsidRPr="0062204F">
        <w:rPr>
          <w:rFonts w:ascii="Calibri" w:eastAsia="Calibri" w:hAnsi="Calibri"/>
          <w:color w:val="FF0000"/>
          <w:sz w:val="22"/>
          <w:szCs w:val="22"/>
          <w:u w:val="single"/>
        </w:rPr>
        <w:t>http://www.innowacyjni</w:t>
      </w:r>
      <w:r w:rsidR="0062204F" w:rsidRPr="0062204F">
        <w:rPr>
          <w:rFonts w:ascii="Calibri" w:eastAsia="Calibri" w:hAnsi="Calibri"/>
          <w:color w:val="FF0000"/>
          <w:sz w:val="22"/>
          <w:szCs w:val="22"/>
          <w:u w:val="single"/>
        </w:rPr>
        <w:t>.mazovia.pl</w:t>
      </w:r>
    </w:p>
    <w:p w:rsidR="001D7AA1" w:rsidRPr="00477AF7" w:rsidRDefault="001D7AA1" w:rsidP="001D7AA1">
      <w:pPr>
        <w:ind w:firstLine="708"/>
        <w:jc w:val="center"/>
        <w:rPr>
          <w:rFonts w:ascii="Arial" w:hAnsi="Arial" w:cs="Arial"/>
          <w:color w:val="313131"/>
          <w:sz w:val="22"/>
          <w:szCs w:val="22"/>
        </w:rPr>
      </w:pPr>
      <w:r w:rsidRPr="00C6115C">
        <w:rPr>
          <w:rFonts w:ascii="Arial" w:hAnsi="Arial" w:cs="Arial"/>
          <w:color w:val="313131"/>
          <w:sz w:val="22"/>
          <w:szCs w:val="22"/>
        </w:rPr>
        <w:br/>
        <w:t>Zapraszamy wszystkich zainteres</w:t>
      </w:r>
      <w:r>
        <w:rPr>
          <w:rFonts w:ascii="Arial" w:hAnsi="Arial" w:cs="Arial"/>
          <w:color w:val="313131"/>
          <w:sz w:val="22"/>
          <w:szCs w:val="22"/>
        </w:rPr>
        <w:t>owanych do aktywnego udziału w K</w:t>
      </w:r>
      <w:r w:rsidRPr="00C6115C">
        <w:rPr>
          <w:rFonts w:ascii="Arial" w:hAnsi="Arial" w:cs="Arial"/>
          <w:color w:val="313131"/>
          <w:sz w:val="22"/>
          <w:szCs w:val="22"/>
        </w:rPr>
        <w:t>onkursie.</w:t>
      </w:r>
    </w:p>
    <w:p w:rsidR="000776B3" w:rsidRPr="001D7AA1" w:rsidRDefault="001D7AA1" w:rsidP="001D7AA1">
      <w:pPr>
        <w:spacing w:after="0" w:line="210" w:lineRule="atLeast"/>
        <w:jc w:val="center"/>
        <w:rPr>
          <w:rFonts w:ascii="Arial" w:eastAsia="Times New Roman" w:hAnsi="Arial" w:cs="Arial"/>
          <w:color w:val="313131"/>
          <w:sz w:val="22"/>
          <w:szCs w:val="22"/>
          <w:lang w:eastAsia="pl-PL"/>
        </w:rPr>
      </w:pPr>
      <w:r w:rsidRPr="00BC05DD">
        <w:rPr>
          <w:rFonts w:ascii="Arial" w:eastAsia="Times New Roman" w:hAnsi="Arial" w:cs="Arial"/>
          <w:b/>
          <w:bCs/>
          <w:i/>
          <w:iCs/>
          <w:color w:val="313131"/>
          <w:sz w:val="22"/>
          <w:szCs w:val="22"/>
          <w:lang w:eastAsia="pl-PL"/>
        </w:rPr>
        <w:t>Nie zwlekaj i jak najszybciej złóż aplikację konkursową!</w:t>
      </w:r>
    </w:p>
    <w:sectPr w:rsidR="000776B3" w:rsidRPr="001D7AA1" w:rsidSect="001D7AA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1"/>
    <w:rsid w:val="000776B3"/>
    <w:rsid w:val="00087064"/>
    <w:rsid w:val="0017346F"/>
    <w:rsid w:val="001D7AA1"/>
    <w:rsid w:val="003B3CA9"/>
    <w:rsid w:val="0062204F"/>
    <w:rsid w:val="006273A8"/>
    <w:rsid w:val="00921F41"/>
    <w:rsid w:val="009F0D3A"/>
    <w:rsid w:val="00AD30B4"/>
    <w:rsid w:val="00BB11A2"/>
    <w:rsid w:val="00CB3DCD"/>
    <w:rsid w:val="00E3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5762-D9CC-4E44-A1F2-68FAE891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AA1"/>
  </w:style>
  <w:style w:type="paragraph" w:styleId="Nagwek1">
    <w:name w:val="heading 1"/>
    <w:basedOn w:val="Normalny"/>
    <w:next w:val="Normalny"/>
    <w:link w:val="Nagwek1Znak"/>
    <w:uiPriority w:val="9"/>
    <w:qFormat/>
    <w:rsid w:val="00CB3DCD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Times New Roman"/>
      <w:color w:val="262626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DCD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olor w:val="ED7D31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C45911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4"/>
    </w:pPr>
    <w:rPr>
      <w:rFonts w:ascii="Calibri Light" w:eastAsia="SimSun" w:hAnsi="Calibri Light" w:cs="Times New Roman"/>
      <w:color w:val="C45911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5"/>
    </w:pPr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6"/>
    </w:pPr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7"/>
    </w:pPr>
    <w:rPr>
      <w:rFonts w:ascii="Calibri Light" w:eastAsia="SimSun" w:hAnsi="Calibri Light" w:cs="Times New Roman"/>
      <w:color w:val="833C0B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3DCD"/>
    <w:pPr>
      <w:keepNext/>
      <w:keepLines/>
      <w:spacing w:before="80" w:after="0" w:line="240" w:lineRule="auto"/>
      <w:outlineLvl w:val="8"/>
    </w:pPr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B3DCD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Nagwek2Znak">
    <w:name w:val="Nagłówek 2 Znak"/>
    <w:link w:val="Nagwek2"/>
    <w:uiPriority w:val="9"/>
    <w:rsid w:val="00CB3DCD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CB3DCD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B3DCD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sid w:val="00CB3DCD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CB3DCD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CB3DCD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B3DCD"/>
    <w:pPr>
      <w:spacing w:line="240" w:lineRule="auto"/>
    </w:pPr>
    <w:rPr>
      <w:b/>
      <w:bCs/>
      <w:color w:val="40404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B3DCD"/>
    <w:pPr>
      <w:spacing w:after="0" w:line="240" w:lineRule="auto"/>
      <w:contextualSpacing/>
    </w:pPr>
    <w:rPr>
      <w:rFonts w:ascii="Calibri Light" w:eastAsia="SimSun" w:hAnsi="Calibri Light" w:cs="Times New Roman"/>
      <w:color w:val="262626"/>
      <w:sz w:val="96"/>
      <w:szCs w:val="96"/>
    </w:rPr>
  </w:style>
  <w:style w:type="character" w:customStyle="1" w:styleId="TytuZnak">
    <w:name w:val="Tytuł Znak"/>
    <w:link w:val="Tytu"/>
    <w:uiPriority w:val="10"/>
    <w:rsid w:val="00CB3DCD"/>
    <w:rPr>
      <w:rFonts w:ascii="Calibri Light" w:eastAsia="SimSun" w:hAnsi="Calibri Light" w:cs="Times New Roman"/>
      <w:color w:val="262626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DCD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PodtytuZnak">
    <w:name w:val="Podtytuł Znak"/>
    <w:link w:val="Podtytu"/>
    <w:uiPriority w:val="11"/>
    <w:rsid w:val="00CB3DCD"/>
    <w:rPr>
      <w:caps/>
      <w:color w:val="404040"/>
      <w:spacing w:val="20"/>
      <w:sz w:val="28"/>
      <w:szCs w:val="28"/>
    </w:rPr>
  </w:style>
  <w:style w:type="character" w:styleId="Pogrubienie">
    <w:name w:val="Strong"/>
    <w:uiPriority w:val="22"/>
    <w:qFormat/>
    <w:rsid w:val="00CB3DCD"/>
    <w:rPr>
      <w:b/>
      <w:bCs/>
    </w:rPr>
  </w:style>
  <w:style w:type="character" w:styleId="Uwydatnienie">
    <w:name w:val="Emphasis"/>
    <w:uiPriority w:val="20"/>
    <w:qFormat/>
    <w:rsid w:val="00CB3DCD"/>
    <w:rPr>
      <w:i/>
      <w:iCs/>
      <w:color w:val="000000"/>
    </w:rPr>
  </w:style>
  <w:style w:type="paragraph" w:styleId="Bezodstpw">
    <w:name w:val="No Spacing"/>
    <w:uiPriority w:val="1"/>
    <w:qFormat/>
    <w:rsid w:val="00CB3DC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B3DCD"/>
    <w:pPr>
      <w:spacing w:before="160"/>
      <w:ind w:left="720" w:right="720"/>
      <w:jc w:val="center"/>
    </w:pPr>
    <w:rPr>
      <w:rFonts w:ascii="Calibri Light" w:eastAsia="SimSun" w:hAnsi="Calibri Light" w:cs="Times New Roman"/>
      <w:color w:val="000000"/>
      <w:sz w:val="24"/>
      <w:szCs w:val="24"/>
    </w:rPr>
  </w:style>
  <w:style w:type="character" w:customStyle="1" w:styleId="CytatZnak">
    <w:name w:val="Cytat Znak"/>
    <w:link w:val="Cytat"/>
    <w:uiPriority w:val="29"/>
    <w:rsid w:val="00CB3DCD"/>
    <w:rPr>
      <w:rFonts w:ascii="Calibri Light" w:eastAsia="SimSun" w:hAnsi="Calibri Light" w:cs="Times New Roman"/>
      <w:color w:val="000000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3DCD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rsid w:val="00CB3DCD"/>
    <w:rPr>
      <w:rFonts w:ascii="Calibri Light" w:eastAsia="SimSun" w:hAnsi="Calibri Light" w:cs="Times New Roman"/>
      <w:sz w:val="24"/>
      <w:szCs w:val="24"/>
    </w:rPr>
  </w:style>
  <w:style w:type="character" w:styleId="Wyrnieniedelikatne">
    <w:name w:val="Subtle Emphasis"/>
    <w:uiPriority w:val="19"/>
    <w:qFormat/>
    <w:rsid w:val="00CB3DCD"/>
    <w:rPr>
      <w:i/>
      <w:iCs/>
      <w:color w:val="595959"/>
    </w:rPr>
  </w:style>
  <w:style w:type="character" w:styleId="Wyrnienieintensywne">
    <w:name w:val="Intense Emphasis"/>
    <w:uiPriority w:val="21"/>
    <w:qFormat/>
    <w:rsid w:val="00CB3DCD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woaniedelikatne">
    <w:name w:val="Subtle Reference"/>
    <w:uiPriority w:val="31"/>
    <w:qFormat/>
    <w:rsid w:val="00CB3DCD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CB3DCD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CB3DCD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B3DCD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1D7AA1"/>
    <w:rPr>
      <w:strike w:val="0"/>
      <w:dstrike w:val="0"/>
      <w:color w:val="CD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Dul-Pałaszewska Edyta</dc:creator>
  <cp:keywords/>
  <dc:description/>
  <cp:lastModifiedBy>Dul-Pałaszewska Edyta</cp:lastModifiedBy>
  <cp:revision>3</cp:revision>
  <cp:lastPrinted>2017-06-29T09:03:00Z</cp:lastPrinted>
  <dcterms:created xsi:type="dcterms:W3CDTF">2018-02-13T13:26:00Z</dcterms:created>
  <dcterms:modified xsi:type="dcterms:W3CDTF">2018-03-12T13:21:00Z</dcterms:modified>
</cp:coreProperties>
</file>