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204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956"/>
      </w:tblGrid>
      <w:tr w:rsidR="00AD2917" w:rsidTr="00EC6B73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56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Pr="001E28E0" w:rsidRDefault="0026249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E936CF" w:rsidRDefault="00262490" w:rsidP="00E936CF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</w:t>
            </w:r>
          </w:p>
          <w:p w:rsidR="00330648" w:rsidRDefault="00330648" w:rsidP="00AD10B5">
            <w:pPr>
              <w:rPr>
                <w:color w:val="FF0000"/>
                <w:sz w:val="16"/>
                <w:szCs w:val="16"/>
              </w:rPr>
            </w:pPr>
          </w:p>
          <w:p w:rsidR="00BA6963" w:rsidRDefault="00BA6963" w:rsidP="00330648">
            <w:pPr>
              <w:rPr>
                <w:color w:val="FF0000"/>
                <w:sz w:val="16"/>
                <w:szCs w:val="16"/>
              </w:rPr>
            </w:pPr>
          </w:p>
          <w:p w:rsidR="00330648" w:rsidRPr="00B8307B" w:rsidRDefault="00330648" w:rsidP="003306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D237D9" w:rsidRDefault="00262490" w:rsidP="00D237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AD10B5">
            <w:pPr>
              <w:rPr>
                <w:color w:val="FF0000"/>
                <w:sz w:val="16"/>
                <w:szCs w:val="16"/>
              </w:rPr>
            </w:pPr>
          </w:p>
          <w:p w:rsidR="00B8307B" w:rsidRPr="00BA6963" w:rsidRDefault="00B8307B" w:rsidP="008B07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74" w:type="dxa"/>
          </w:tcPr>
          <w:p w:rsidR="00262490" w:rsidRPr="00C14E7C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AD10B5">
            <w:pPr>
              <w:rPr>
                <w:color w:val="FF0000"/>
                <w:sz w:val="16"/>
                <w:szCs w:val="16"/>
              </w:rPr>
            </w:pPr>
          </w:p>
          <w:p w:rsidR="00262490" w:rsidRPr="00BA6963" w:rsidRDefault="00262490" w:rsidP="00C14E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956" w:type="dxa"/>
          </w:tcPr>
          <w:p w:rsidR="00262490" w:rsidRPr="001E28E0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A64718" w:rsidRPr="00A64718" w:rsidRDefault="00A64718" w:rsidP="00A64718">
            <w:pPr>
              <w:rPr>
                <w:b/>
                <w:color w:val="1F497D" w:themeColor="text2"/>
              </w:rPr>
            </w:pP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Default="00262490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Naukowe bazy danych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(5h)</w:t>
            </w:r>
          </w:p>
          <w:p w:rsidR="000734DA" w:rsidRDefault="000734DA" w:rsidP="00C57401">
            <w:pPr>
              <w:rPr>
                <w:b/>
                <w:sz w:val="24"/>
                <w:szCs w:val="24"/>
              </w:rPr>
            </w:pPr>
          </w:p>
          <w:p w:rsidR="000734DA" w:rsidRDefault="000734DA" w:rsidP="000734DA">
            <w:pPr>
              <w:rPr>
                <w:color w:val="FF0000"/>
                <w:sz w:val="18"/>
                <w:szCs w:val="18"/>
              </w:rPr>
            </w:pPr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  <w:sz w:val="24"/>
                <w:szCs w:val="24"/>
              </w:rPr>
            </w:pPr>
            <w:r w:rsidRPr="00D1709D">
              <w:rPr>
                <w:b/>
                <w:sz w:val="24"/>
                <w:szCs w:val="24"/>
              </w:rPr>
              <w:t>Przysposobienie pedagogiczne</w:t>
            </w:r>
          </w:p>
          <w:p w:rsid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1709D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D1709D" w:rsidRDefault="00D1709D" w:rsidP="00D1709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D1709D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1709D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8" w:history="1">
              <w:r w:rsidRPr="00D1709D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D1709D">
              <w:rPr>
                <w:color w:val="FF0000"/>
                <w:sz w:val="18"/>
                <w:szCs w:val="18"/>
              </w:rPr>
              <w:t>)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97B51" w:rsidRPr="005F6AEA" w:rsidRDefault="00497B51" w:rsidP="00497B51">
            <w:pPr>
              <w:rPr>
                <w:b/>
              </w:rPr>
            </w:pPr>
            <w:r w:rsidRPr="005F6AEA">
              <w:rPr>
                <w:b/>
                <w:i/>
              </w:rPr>
              <w:t>I część)</w:t>
            </w:r>
            <w:r w:rsidRPr="005F6AEA">
              <w:rPr>
                <w:b/>
              </w:rPr>
              <w:t xml:space="preserve">     Seminarium wprowadzające </w:t>
            </w:r>
          </w:p>
          <w:p w:rsidR="00497B51" w:rsidRPr="005F6AEA" w:rsidRDefault="00497B51" w:rsidP="00497B51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b/>
                <w:color w:val="1F497D" w:themeColor="text2"/>
              </w:rPr>
              <w:t>5.10.2018 r.</w:t>
            </w:r>
          </w:p>
          <w:p w:rsidR="00497B51" w:rsidRPr="005F6AEA" w:rsidRDefault="00497B51" w:rsidP="00497B51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10.00-11.30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II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12.00-13.30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III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14.00-15.30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IV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16.00-17.30</w:t>
            </w:r>
          </w:p>
          <w:p w:rsidR="00497B51" w:rsidRPr="005F6AEA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sz w:val="20"/>
                <w:szCs w:val="20"/>
              </w:rPr>
              <w:t xml:space="preserve">Prowadząca zajęcia: dr </w:t>
            </w: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497B51" w:rsidRPr="005F6AEA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97B51" w:rsidRPr="005F6AEA" w:rsidRDefault="00497B51" w:rsidP="00497B51">
            <w:pPr>
              <w:rPr>
                <w:sz w:val="20"/>
                <w:szCs w:val="20"/>
              </w:rPr>
            </w:pPr>
            <w:r w:rsidRPr="005F6AEA">
              <w:rPr>
                <w:b/>
                <w:i/>
              </w:rPr>
              <w:t>II część)</w:t>
            </w:r>
            <w:r w:rsidRPr="005F6AEA">
              <w:rPr>
                <w:b/>
              </w:rPr>
              <w:t xml:space="preserve">  Wykłady (bez podziału na grupy)</w:t>
            </w:r>
          </w:p>
          <w:p w:rsidR="00497B51" w:rsidRPr="005F6AEA" w:rsidRDefault="00497B51" w:rsidP="00497B5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497B51" w:rsidRPr="005F6AEA" w:rsidRDefault="00497B51" w:rsidP="00497B51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b/>
                <w:color w:val="1F497D" w:themeColor="text2"/>
              </w:rPr>
              <w:lastRenderedPageBreak/>
              <w:t>godz. 15.30-17.30</w:t>
            </w:r>
          </w:p>
          <w:p w:rsidR="00497B51" w:rsidRPr="005F6AEA" w:rsidRDefault="00497B51" w:rsidP="00497B51">
            <w:pPr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 xml:space="preserve">8.10, 15.10, 22.10, 29.10, 5.11, 12.11, </w:t>
            </w:r>
            <w:r w:rsidR="00746332">
              <w:rPr>
                <w:b/>
                <w:color w:val="1F497D" w:themeColor="text2"/>
              </w:rPr>
              <w:t>26.11, 3.12.</w:t>
            </w:r>
          </w:p>
          <w:p w:rsidR="00497B51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sz w:val="20"/>
                <w:szCs w:val="20"/>
              </w:rPr>
              <w:t xml:space="preserve">Prowadząca zajęcia: dr </w:t>
            </w: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497B51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III część)</w:t>
            </w:r>
            <w:r w:rsidRPr="00D1709D">
              <w:rPr>
                <w:b/>
              </w:rPr>
              <w:t xml:space="preserve">  Seminarium wprowadzające do e-learningu  </w:t>
            </w:r>
          </w:p>
          <w:p w:rsidR="0034538A" w:rsidRDefault="0034538A" w:rsidP="0034538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34538A" w:rsidRPr="00294703" w:rsidRDefault="0034538A" w:rsidP="0034538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34538A" w:rsidRPr="00021CF3" w:rsidRDefault="0034538A" w:rsidP="0034538A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34538A" w:rsidRPr="00943644" w:rsidRDefault="0034538A" w:rsidP="0034538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34538A" w:rsidRPr="00943644" w:rsidRDefault="0034538A" w:rsidP="0034538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34538A" w:rsidRPr="00943644" w:rsidRDefault="0034538A" w:rsidP="0034538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34538A" w:rsidRPr="00943644" w:rsidRDefault="0034538A" w:rsidP="0034538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34538A" w:rsidRPr="00943644" w:rsidRDefault="0034538A" w:rsidP="0034538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34538A" w:rsidRPr="00943644" w:rsidRDefault="0034538A" w:rsidP="0034538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D1709D" w:rsidRPr="00D1709D" w:rsidRDefault="0034538A" w:rsidP="0034538A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1709D" w:rsidRPr="00D1709D" w:rsidRDefault="00D1709D" w:rsidP="00D1709D">
            <w:pPr>
              <w:spacing w:line="276" w:lineRule="auto"/>
              <w:ind w:left="720"/>
              <w:contextualSpacing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IV część)</w:t>
            </w:r>
            <w:r w:rsidRPr="00D1709D">
              <w:rPr>
                <w:b/>
              </w:rPr>
              <w:t xml:space="preserve">           Seminarium </w:t>
            </w:r>
          </w:p>
          <w:p w:rsidR="00D20CD4" w:rsidRDefault="00D20CD4" w:rsidP="00D20CD4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15.30-17.45</w:t>
            </w:r>
          </w:p>
          <w:p w:rsidR="00D20CD4" w:rsidRDefault="00D20CD4" w:rsidP="00D20CD4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D20CD4" w:rsidRDefault="00D20CD4" w:rsidP="00D20CD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D20CD4" w:rsidRDefault="00D20CD4" w:rsidP="00D20CD4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D20CD4" w:rsidRDefault="00D20CD4" w:rsidP="00D20CD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D20CD4" w:rsidRDefault="00D20CD4" w:rsidP="00D20CD4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D20CD4" w:rsidRDefault="00D20CD4" w:rsidP="00D20CD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</w:t>
            </w:r>
            <w:r>
              <w:rPr>
                <w:color w:val="1F497D" w:themeColor="text2"/>
                <w:sz w:val="20"/>
                <w:szCs w:val="20"/>
              </w:rPr>
              <w:lastRenderedPageBreak/>
              <w:t xml:space="preserve">Informacyjne </w:t>
            </w:r>
          </w:p>
          <w:p w:rsidR="00D20CD4" w:rsidRDefault="00D20CD4" w:rsidP="00D20CD4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D20CD4" w:rsidRDefault="00D20CD4" w:rsidP="00D20CD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D20CD4" w:rsidRDefault="00D20CD4" w:rsidP="00D20CD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0A766D" w:rsidRDefault="000A766D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Default="005F6AEA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DD3F75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DD3F75">
            <w:pPr>
              <w:rPr>
                <w:b/>
                <w:sz w:val="24"/>
                <w:szCs w:val="24"/>
              </w:rPr>
            </w:pPr>
          </w:p>
          <w:p w:rsidR="00FE04C2" w:rsidRDefault="00FE04C2" w:rsidP="00FE04C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Molekularne podstawy kancerogenezy. Innowacyjne formy leku przeciwnowotworowego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Maciej Małecki</w:t>
            </w:r>
          </w:p>
          <w:p w:rsidR="008B07D0" w:rsidRPr="008B07D0" w:rsidRDefault="008B07D0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997A95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Katarzyna Filip</w:t>
            </w:r>
          </w:p>
          <w:p w:rsidR="00FE04C2" w:rsidRDefault="00FE04C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Prowadząca zajęcia: dr hab. Agnieszka </w:t>
            </w:r>
            <w:proofErr w:type="spellStart"/>
            <w:r>
              <w:rPr>
                <w:sz w:val="20"/>
                <w:szCs w:val="20"/>
              </w:rPr>
              <w:t>Pietrosiuk</w:t>
            </w:r>
            <w:proofErr w:type="spellEnd"/>
            <w:r>
              <w:rPr>
                <w:sz w:val="20"/>
                <w:szCs w:val="20"/>
              </w:rPr>
              <w:t xml:space="preserve">, dr hab. Katarzyna </w:t>
            </w:r>
            <w:proofErr w:type="spellStart"/>
            <w:r>
              <w:rPr>
                <w:sz w:val="20"/>
                <w:szCs w:val="20"/>
              </w:rPr>
              <w:t>Sykłowska</w:t>
            </w:r>
            <w:proofErr w:type="spellEnd"/>
            <w:r>
              <w:rPr>
                <w:sz w:val="20"/>
                <w:szCs w:val="20"/>
              </w:rPr>
              <w:t>-Baranek</w:t>
            </w:r>
          </w:p>
          <w:p w:rsidR="00262490" w:rsidRDefault="00262490" w:rsidP="00461F3C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487D65" w:rsidRDefault="00487D65" w:rsidP="00461F3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75EEF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Metodyka badań naukowych, </w:t>
            </w:r>
            <w:r>
              <w:rPr>
                <w:b/>
                <w:sz w:val="24"/>
                <w:szCs w:val="24"/>
              </w:rPr>
              <w:lastRenderedPageBreak/>
              <w:t>przygotowanie projektów badawczych, rzetelność naukowa</w:t>
            </w:r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F6AEA" w:rsidRDefault="005F6AEA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F6AEA" w:rsidRDefault="005F6AEA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262490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2E5AE9" w:rsidRDefault="002E5AE9" w:rsidP="007361BA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5F6AEA" w:rsidRPr="00B81E67" w:rsidRDefault="005F6AEA" w:rsidP="007361BA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C364E8" w:rsidRDefault="00C364E8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DD3F75" w:rsidRDefault="00DD3F75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BD4257">
            <w:pPr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Pr="0094031F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2490" w:rsidRPr="00AD2917" w:rsidRDefault="00DD3F75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Statystyka w farmaceutycznych</w:t>
            </w:r>
            <w:r>
              <w:rPr>
                <w:b/>
                <w:sz w:val="24"/>
                <w:szCs w:val="24"/>
              </w:rPr>
              <w:t xml:space="preserve"> badaniach naukowych</w:t>
            </w:r>
            <w:r w:rsidR="0026249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60</w:t>
            </w:r>
            <w:r w:rsidR="00262490">
              <w:rPr>
                <w:b/>
                <w:sz w:val="24"/>
                <w:szCs w:val="24"/>
              </w:rPr>
              <w:t>h)</w:t>
            </w:r>
          </w:p>
          <w:p w:rsid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Wykłady (15)</w:t>
            </w:r>
          </w:p>
          <w:p w:rsidR="00DD3F75" w:rsidRP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Seminarium  (15</w:t>
            </w:r>
            <w:r w:rsidRPr="00046AC7">
              <w:rPr>
                <w:b/>
              </w:rPr>
              <w:t>h)</w:t>
            </w:r>
          </w:p>
          <w:p w:rsidR="00262490" w:rsidRPr="004F1373" w:rsidRDefault="00DD3F75" w:rsidP="004F137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Ćwiczenia (30h</w:t>
            </w:r>
            <w:r w:rsidRPr="00046AC7">
              <w:rPr>
                <w:b/>
              </w:rPr>
              <w:t>)</w:t>
            </w:r>
          </w:p>
          <w:p w:rsidR="00B008B0" w:rsidRDefault="00AA610D" w:rsidP="00B008B0">
            <w:pPr>
              <w:jc w:val="center"/>
            </w:pPr>
            <w:r w:rsidRPr="00310320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3.0</w:t>
            </w:r>
            <w:r w:rsidRPr="00310320">
              <w:rPr>
                <w:b/>
                <w:color w:val="1F497D" w:themeColor="text2"/>
              </w:rPr>
              <w:t>0-1</w:t>
            </w:r>
            <w:r>
              <w:rPr>
                <w:b/>
                <w:color w:val="1F497D" w:themeColor="text2"/>
              </w:rPr>
              <w:t>5.30</w:t>
            </w:r>
          </w:p>
          <w:p w:rsidR="00AA610D" w:rsidRDefault="00AA610D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1.10 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122 CBI</w:t>
            </w:r>
          </w:p>
          <w:p w:rsidR="00AA610D" w:rsidRDefault="00AA610D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8.10 – </w:t>
            </w:r>
            <w:r>
              <w:rPr>
                <w:color w:val="1F497D" w:themeColor="text2"/>
                <w:sz w:val="20"/>
                <w:szCs w:val="20"/>
              </w:rPr>
              <w:t>sala 122 CBI</w:t>
            </w:r>
          </w:p>
          <w:p w:rsidR="00AA610D" w:rsidRDefault="00AA610D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15.10 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401 w Rektoracie (IV piętro)</w:t>
            </w:r>
          </w:p>
          <w:p w:rsidR="00AA610D" w:rsidRDefault="00310320" w:rsidP="00310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22</w:t>
            </w:r>
            <w:r w:rsidR="00AA610D">
              <w:rPr>
                <w:b/>
                <w:color w:val="1F497D" w:themeColor="text2"/>
              </w:rPr>
              <w:t xml:space="preserve">.10 </w:t>
            </w:r>
            <w:r w:rsidR="00AA610D">
              <w:rPr>
                <w:b/>
                <w:color w:val="1F497D" w:themeColor="text2"/>
              </w:rPr>
              <w:t xml:space="preserve">– </w:t>
            </w:r>
            <w:r w:rsidR="00AA610D">
              <w:rPr>
                <w:color w:val="1F497D" w:themeColor="text2"/>
                <w:sz w:val="20"/>
                <w:szCs w:val="20"/>
              </w:rPr>
              <w:t>sala 122 CBI</w:t>
            </w:r>
            <w:r w:rsidR="00AA610D" w:rsidRPr="005F6AEA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AA610D" w:rsidRDefault="00AA610D" w:rsidP="00310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29.10 </w:t>
            </w:r>
            <w:r w:rsidR="00310320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 xml:space="preserve">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401 w Rektoracie (IV piętro)</w:t>
            </w:r>
          </w:p>
          <w:p w:rsidR="00310320" w:rsidRPr="00AA610D" w:rsidRDefault="00310320" w:rsidP="00310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5.11</w:t>
            </w:r>
            <w:r w:rsidR="00AA610D" w:rsidRPr="005F6AEA">
              <w:rPr>
                <w:color w:val="1F497D" w:themeColor="text2"/>
                <w:sz w:val="20"/>
                <w:szCs w:val="20"/>
              </w:rPr>
              <w:t xml:space="preserve"> </w:t>
            </w:r>
            <w:r w:rsidR="00AA610D">
              <w:rPr>
                <w:b/>
                <w:color w:val="1F497D" w:themeColor="text2"/>
              </w:rPr>
              <w:t xml:space="preserve">– </w:t>
            </w:r>
            <w:r w:rsidR="00AA610D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AA610D">
              <w:rPr>
                <w:color w:val="1F497D" w:themeColor="text2"/>
                <w:sz w:val="20"/>
                <w:szCs w:val="20"/>
              </w:rPr>
              <w:t>128</w:t>
            </w:r>
            <w:r w:rsidR="00AA610D">
              <w:rPr>
                <w:color w:val="1F497D" w:themeColor="text2"/>
                <w:sz w:val="20"/>
                <w:szCs w:val="20"/>
              </w:rPr>
              <w:t xml:space="preserve"> CBI</w:t>
            </w:r>
          </w:p>
          <w:p w:rsidR="00AA610D" w:rsidRDefault="00AA610D" w:rsidP="00AA610D">
            <w:pPr>
              <w:jc w:val="center"/>
              <w:rPr>
                <w:b/>
                <w:color w:val="1F497D" w:themeColor="text2"/>
              </w:rPr>
            </w:pPr>
            <w:r w:rsidRPr="00310320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3.0</w:t>
            </w:r>
            <w:r w:rsidRPr="00310320">
              <w:rPr>
                <w:b/>
                <w:color w:val="1F497D" w:themeColor="text2"/>
              </w:rPr>
              <w:t>0-1</w:t>
            </w:r>
            <w:r>
              <w:rPr>
                <w:b/>
                <w:color w:val="1F497D" w:themeColor="text2"/>
              </w:rPr>
              <w:t>4.30</w:t>
            </w:r>
          </w:p>
          <w:p w:rsidR="00310320" w:rsidRDefault="00B824D4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12.11, </w:t>
            </w:r>
            <w:r w:rsidR="00310320">
              <w:rPr>
                <w:b/>
                <w:color w:val="1F497D" w:themeColor="text2"/>
              </w:rPr>
              <w:t>19.11, 26.11, 3</w:t>
            </w:r>
            <w:r w:rsidR="00310320" w:rsidRPr="00310320">
              <w:rPr>
                <w:b/>
                <w:color w:val="1F497D" w:themeColor="text2"/>
              </w:rPr>
              <w:t>.1</w:t>
            </w:r>
            <w:r w:rsidR="00310320">
              <w:rPr>
                <w:b/>
                <w:color w:val="1F497D" w:themeColor="text2"/>
              </w:rPr>
              <w:t>2</w:t>
            </w:r>
            <w:r w:rsidR="00310320" w:rsidRPr="00310320">
              <w:rPr>
                <w:b/>
                <w:color w:val="1F497D" w:themeColor="text2"/>
              </w:rPr>
              <w:t>,</w:t>
            </w:r>
            <w:r w:rsidR="00310320">
              <w:rPr>
                <w:b/>
                <w:color w:val="1F497D" w:themeColor="text2"/>
              </w:rPr>
              <w:t xml:space="preserve"> 10.12, 17.12, 7.01, 14.01 </w:t>
            </w:r>
            <w:r w:rsidR="00310320" w:rsidRPr="00310320">
              <w:rPr>
                <w:b/>
                <w:color w:val="1F497D" w:themeColor="text2"/>
              </w:rPr>
              <w:t xml:space="preserve"> </w:t>
            </w:r>
          </w:p>
          <w:p w:rsidR="00B824D4" w:rsidRDefault="00B824D4" w:rsidP="00310320">
            <w:pPr>
              <w:rPr>
                <w:color w:val="002060"/>
                <w:sz w:val="20"/>
                <w:szCs w:val="20"/>
              </w:rPr>
            </w:pPr>
            <w:r w:rsidRPr="00B824D4">
              <w:rPr>
                <w:color w:val="002060"/>
                <w:sz w:val="20"/>
                <w:szCs w:val="20"/>
              </w:rPr>
              <w:t xml:space="preserve">sala komputerowa </w:t>
            </w:r>
            <w:r w:rsidRPr="00B824D4">
              <w:rPr>
                <w:color w:val="002060"/>
                <w:sz w:val="20"/>
                <w:szCs w:val="20"/>
              </w:rPr>
              <w:t>Zakładu Chemii Fizycznej</w:t>
            </w:r>
          </w:p>
          <w:p w:rsidR="00B824D4" w:rsidRPr="00B824D4" w:rsidRDefault="00B824D4" w:rsidP="00310320">
            <w:pPr>
              <w:rPr>
                <w:color w:val="002060"/>
                <w:sz w:val="20"/>
                <w:szCs w:val="20"/>
              </w:rPr>
            </w:pPr>
          </w:p>
          <w:p w:rsidR="00997A95" w:rsidRPr="00461F3C" w:rsidRDefault="00997A95" w:rsidP="00997A9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</w:t>
            </w:r>
            <w:bookmarkStart w:id="0" w:name="_GoBack"/>
            <w:bookmarkEnd w:id="0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cia: dr Justyna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FE04C2" w:rsidRPr="00FE04C2" w:rsidRDefault="00FE04C2" w:rsidP="003103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62490" w:rsidRDefault="00262490" w:rsidP="00AE512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364E8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  <w:r w:rsidR="00C364E8">
              <w:rPr>
                <w:b/>
                <w:sz w:val="24"/>
                <w:szCs w:val="24"/>
              </w:rPr>
              <w:t xml:space="preserve"> </w:t>
            </w:r>
          </w:p>
          <w:p w:rsidR="00DD3F75" w:rsidRPr="00461F3C" w:rsidRDefault="00C364E8" w:rsidP="00461F3C">
            <w:pPr>
              <w:pStyle w:val="Akapitzlist"/>
              <w:numPr>
                <w:ilvl w:val="0"/>
                <w:numId w:val="11"/>
              </w:numPr>
              <w:ind w:left="342"/>
              <w:rPr>
                <w:sz w:val="24"/>
                <w:szCs w:val="24"/>
              </w:rPr>
            </w:pPr>
            <w:r w:rsidRPr="00461F3C">
              <w:rPr>
                <w:sz w:val="24"/>
                <w:szCs w:val="24"/>
              </w:rPr>
              <w:t>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FE04C2" w:rsidRPr="00997A95" w:rsidRDefault="00FE04C2" w:rsidP="00997A9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Farmakognozja – metody</w:t>
            </w:r>
            <w:r w:rsidR="00461F3C">
              <w:rPr>
                <w:b/>
              </w:rPr>
              <w:t>ka badań substancji pochodzenia</w:t>
            </w:r>
            <w:r w:rsidR="00997A95">
              <w:rPr>
                <w:b/>
              </w:rPr>
              <w:t xml:space="preserve"> </w:t>
            </w:r>
            <w:r w:rsidR="00997A95" w:rsidRPr="00997A95">
              <w:rPr>
                <w:b/>
              </w:rPr>
              <w:lastRenderedPageBreak/>
              <w:t>n</w:t>
            </w:r>
            <w:r w:rsidRPr="00997A95">
              <w:rPr>
                <w:b/>
              </w:rPr>
              <w:t>aturalnego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prof. dr hab. Anna Kiss</w:t>
            </w:r>
          </w:p>
          <w:p w:rsidR="00FE04C2" w:rsidRDefault="00FE04C2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Default="005F6AEA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064E0" w:rsidRPr="004064E0" w:rsidRDefault="00FE04C2" w:rsidP="004064E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Dendrymery</w:t>
            </w:r>
            <w:proofErr w:type="spellEnd"/>
            <w:r>
              <w:rPr>
                <w:b/>
              </w:rPr>
              <w:t xml:space="preserve"> jako nowoczesne nośniki leków przeciwnowotworowych – teraźniejszość i przyszłość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hab. Marcin Sobczak</w:t>
            </w:r>
          </w:p>
          <w:p w:rsidR="004064E0" w:rsidRDefault="004064E0" w:rsidP="0044628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Prowadząca zajęcia: dr hab. Agnieszka </w:t>
            </w:r>
            <w:proofErr w:type="spellStart"/>
            <w:r>
              <w:rPr>
                <w:sz w:val="20"/>
                <w:szCs w:val="20"/>
              </w:rPr>
              <w:t>Pietrosiuk</w:t>
            </w:r>
            <w:proofErr w:type="spellEnd"/>
            <w:r>
              <w:rPr>
                <w:sz w:val="20"/>
                <w:szCs w:val="20"/>
              </w:rPr>
              <w:t xml:space="preserve">, dr hab. Katarzyna </w:t>
            </w:r>
            <w:proofErr w:type="spellStart"/>
            <w:r>
              <w:rPr>
                <w:sz w:val="20"/>
                <w:szCs w:val="20"/>
              </w:rPr>
              <w:t>Sykłowska</w:t>
            </w:r>
            <w:proofErr w:type="spellEnd"/>
            <w:r>
              <w:rPr>
                <w:sz w:val="20"/>
                <w:szCs w:val="20"/>
              </w:rPr>
              <w:t>-Baranek</w:t>
            </w:r>
          </w:p>
          <w:p w:rsidR="004064E0" w:rsidRPr="00DD3F75" w:rsidRDefault="004064E0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F6AEA" w:rsidRDefault="005F6AEA" w:rsidP="00BD4257">
            <w:pPr>
              <w:rPr>
                <w:b/>
                <w:sz w:val="24"/>
                <w:szCs w:val="24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12599" w:rsidRPr="00912599" w:rsidRDefault="00BD4257" w:rsidP="00912599">
            <w:pPr>
              <w:rPr>
                <w:b/>
              </w:rPr>
            </w:pPr>
            <w:r w:rsidRPr="008B07D0">
              <w:rPr>
                <w:b/>
              </w:rPr>
              <w:t>Naukowy język angielski</w:t>
            </w:r>
            <w:r>
              <w:rPr>
                <w:b/>
              </w:rPr>
              <w:t xml:space="preserve">  (30h)</w:t>
            </w:r>
          </w:p>
          <w:p w:rsidR="00E64ABC" w:rsidRDefault="00E64ABC" w:rsidP="00E64ABC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2501C3">
              <w:rPr>
                <w:b/>
                <w:color w:val="1F497D" w:themeColor="text2"/>
              </w:rPr>
              <w:t>8.20-19</w:t>
            </w:r>
            <w:r w:rsidRPr="0079075B">
              <w:rPr>
                <w:b/>
                <w:color w:val="1F497D" w:themeColor="text2"/>
              </w:rPr>
              <w:t>.</w:t>
            </w:r>
            <w:r w:rsidR="002501C3">
              <w:rPr>
                <w:b/>
                <w:color w:val="1F497D" w:themeColor="text2"/>
              </w:rPr>
              <w:t>50</w:t>
            </w:r>
          </w:p>
          <w:p w:rsidR="00E64ABC" w:rsidRDefault="00E64ABC" w:rsidP="00E64AB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1.10</w:t>
            </w:r>
            <w:r w:rsidR="002501C3">
              <w:rPr>
                <w:b/>
                <w:color w:val="1F497D" w:themeColor="text2"/>
              </w:rPr>
              <w:t>,</w:t>
            </w:r>
            <w:r w:rsidR="00997A95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8.10</w:t>
            </w:r>
            <w:r w:rsidR="002501C3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>15.10, 22.10, 29.10, 5.11, 12.11, 19.11, 26.11</w:t>
            </w:r>
            <w:r w:rsidR="00997A95">
              <w:rPr>
                <w:b/>
                <w:color w:val="1F497D" w:themeColor="text2"/>
              </w:rPr>
              <w:t>, 3.12, 10.12, 17.12, 7.01, 14.01, 21.01</w:t>
            </w:r>
            <w:r>
              <w:rPr>
                <w:b/>
                <w:color w:val="1F497D" w:themeColor="text2"/>
              </w:rPr>
              <w:t xml:space="preserve">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2501C3">
              <w:rPr>
                <w:color w:val="1F497D" w:themeColor="text2"/>
                <w:sz w:val="20"/>
                <w:szCs w:val="20"/>
              </w:rPr>
              <w:t>202</w:t>
            </w:r>
            <w:r>
              <w:rPr>
                <w:color w:val="1F497D" w:themeColor="text2"/>
                <w:sz w:val="20"/>
                <w:szCs w:val="20"/>
              </w:rPr>
              <w:t xml:space="preserve"> Centrum </w:t>
            </w:r>
            <w:r w:rsidR="002501C3">
              <w:rPr>
                <w:color w:val="1F497D" w:themeColor="text2"/>
                <w:sz w:val="20"/>
                <w:szCs w:val="20"/>
              </w:rPr>
              <w:t>Dydaktyczne</w:t>
            </w:r>
          </w:p>
          <w:p w:rsidR="00BD4257" w:rsidRPr="00AE512B" w:rsidRDefault="00E64ABC" w:rsidP="00E64ABC">
            <w:pPr>
              <w:rPr>
                <w:b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Grzegorz Buczyński</w:t>
            </w:r>
          </w:p>
        </w:tc>
        <w:tc>
          <w:tcPr>
            <w:tcW w:w="3974" w:type="dxa"/>
          </w:tcPr>
          <w:p w:rsidR="00262490" w:rsidRDefault="00262490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262490" w:rsidRDefault="00262490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8B07D0">
              <w:rPr>
                <w:b/>
                <w:color w:val="1F497D" w:themeColor="text2"/>
              </w:rPr>
              <w:t xml:space="preserve">do </w:t>
            </w:r>
            <w:r w:rsidR="00635009" w:rsidRPr="008B07D0">
              <w:rPr>
                <w:b/>
                <w:color w:val="1F497D" w:themeColor="text2"/>
              </w:rPr>
              <w:t>końca czerwca 201</w:t>
            </w:r>
            <w:r w:rsidR="00E936CF">
              <w:rPr>
                <w:b/>
                <w:color w:val="1F497D" w:themeColor="text2"/>
              </w:rPr>
              <w:t>9</w:t>
            </w:r>
            <w:r w:rsidRPr="008B07D0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262490" w:rsidRDefault="00262490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BD4257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461F3C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1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Pr="00461F3C" w:rsidRDefault="00461F3C" w:rsidP="00461F3C">
            <w:pPr>
              <w:rPr>
                <w:b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Znaczenie terapeutycznego monitorowania stężenia leku w optymalizacji farmakoterapii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hab. Tomasz Pawiński</w:t>
            </w:r>
          </w:p>
          <w:p w:rsidR="005F6AEA" w:rsidRPr="00487D65" w:rsidRDefault="005F6AEA" w:rsidP="00487D65">
            <w:pPr>
              <w:rPr>
                <w:b/>
                <w:color w:val="1F497D" w:themeColor="text2"/>
              </w:rPr>
            </w:pPr>
          </w:p>
          <w:p w:rsidR="00784912" w:rsidRDefault="00997A95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Katarzyna Filip</w:t>
            </w:r>
          </w:p>
          <w:p w:rsidR="005F6AEA" w:rsidRDefault="005F6AEA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784912" w:rsidRPr="005F6AEA" w:rsidRDefault="00393420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5F6AEA">
              <w:rPr>
                <w:b/>
              </w:rPr>
              <w:t>Statystyka w naukach medycznych</w:t>
            </w:r>
          </w:p>
          <w:p w:rsidR="00112646" w:rsidRPr="005F6AEA" w:rsidRDefault="00112646" w:rsidP="00461F3C">
            <w:pPr>
              <w:rPr>
                <w:color w:val="FF0000"/>
                <w:sz w:val="16"/>
                <w:szCs w:val="16"/>
              </w:rPr>
            </w:pPr>
            <w:r w:rsidRPr="005F6AEA">
              <w:rPr>
                <w:color w:val="FF0000"/>
                <w:sz w:val="16"/>
                <w:szCs w:val="16"/>
              </w:rPr>
              <w:t>(</w:t>
            </w:r>
            <w:r w:rsidRPr="005F6AEA">
              <w:rPr>
                <w:b/>
                <w:color w:val="FF0000"/>
                <w:sz w:val="18"/>
                <w:szCs w:val="18"/>
              </w:rPr>
              <w:t>semestr letni</w:t>
            </w:r>
            <w:r w:rsidRPr="005F6AEA">
              <w:rPr>
                <w:color w:val="FF0000"/>
                <w:sz w:val="16"/>
                <w:szCs w:val="16"/>
              </w:rPr>
              <w:t xml:space="preserve"> - dokładna data będzie podana w terminie późniejszym)</w:t>
            </w:r>
          </w:p>
          <w:p w:rsidR="00393420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393420"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="00393420"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2E5AE9" w:rsidRPr="00DD3F75" w:rsidRDefault="002E5AE9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D237D9" w:rsidRDefault="00D237D9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Bioetyka z elementami</w:t>
            </w:r>
            <w:r w:rsidRPr="001543BB">
              <w:rPr>
                <w:b/>
                <w:sz w:val="24"/>
                <w:szCs w:val="24"/>
              </w:rPr>
              <w:t xml:space="preserve"> prawa medycznego </w:t>
            </w:r>
            <w:r w:rsidR="00B6165C">
              <w:rPr>
                <w:b/>
                <w:sz w:val="24"/>
                <w:szCs w:val="24"/>
              </w:rPr>
              <w:t>(10h)</w:t>
            </w:r>
          </w:p>
          <w:p w:rsidR="00C94FF6" w:rsidRDefault="00C94FF6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F6AEA" w:rsidRDefault="005F6AEA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ED4B38" w:rsidRDefault="00C94FF6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BD4257" w:rsidRDefault="001543BB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Informatyka – farmaceutyczne i</w:t>
            </w:r>
            <w:r w:rsidRPr="001543BB">
              <w:rPr>
                <w:b/>
                <w:sz w:val="24"/>
                <w:szCs w:val="24"/>
              </w:rPr>
              <w:t xml:space="preserve"> medyczne bazy danych</w:t>
            </w:r>
            <w:r w:rsidR="00B6165C">
              <w:rPr>
                <w:b/>
                <w:sz w:val="24"/>
                <w:szCs w:val="24"/>
              </w:rPr>
              <w:t xml:space="preserve"> (5h)</w:t>
            </w:r>
          </w:p>
          <w:p w:rsidR="00784912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Pr="00461F3C" w:rsidRDefault="005F6AEA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B6165C" w:rsidRDefault="00B6165C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6165C" w:rsidRPr="00543068" w:rsidRDefault="00B6165C" w:rsidP="00B6165C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B6165C" w:rsidRPr="00543068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Pr="001543BB" w:rsidRDefault="00B6165C" w:rsidP="00BD4257">
            <w:pPr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B6165C" w:rsidRDefault="00B6165C" w:rsidP="00B6165C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2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B6165C">
            <w:pPr>
              <w:rPr>
                <w:b/>
                <w:sz w:val="24"/>
                <w:szCs w:val="24"/>
              </w:rPr>
            </w:pPr>
          </w:p>
          <w:p w:rsidR="00EC6B73" w:rsidRPr="00EC6B73" w:rsidRDefault="006F7ABC" w:rsidP="00EC6B73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A1752D" w:rsidRDefault="00A1752D" w:rsidP="00A1752D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F7ABC" w:rsidRDefault="006F7ABC" w:rsidP="006F7ABC">
            <w:pPr>
              <w:rPr>
                <w:color w:val="FF0000"/>
                <w:sz w:val="16"/>
                <w:szCs w:val="16"/>
              </w:rPr>
            </w:pP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Zastosowanie metod biotechnologicznych w syntezie substancji leczniczych – wyzwania i sukcesy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Prowadząca zajęcia: dr hab. </w:t>
            </w:r>
            <w:r w:rsidR="00A1752D">
              <w:rPr>
                <w:sz w:val="20"/>
                <w:szCs w:val="20"/>
              </w:rPr>
              <w:t>Jadwiga Turło</w:t>
            </w: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C6B73" w:rsidRDefault="00EC6B73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93420" w:rsidRPr="005F6AEA" w:rsidRDefault="00393420" w:rsidP="0039342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5F6AEA">
              <w:rPr>
                <w:b/>
              </w:rPr>
              <w:t>Statystyka w naukach medycznych</w:t>
            </w:r>
          </w:p>
          <w:p w:rsidR="00112646" w:rsidRPr="005F6AEA" w:rsidRDefault="00112646" w:rsidP="00BA6963">
            <w:pPr>
              <w:rPr>
                <w:color w:val="FF0000"/>
                <w:sz w:val="16"/>
                <w:szCs w:val="16"/>
              </w:rPr>
            </w:pPr>
            <w:r w:rsidRPr="005F6AEA">
              <w:rPr>
                <w:color w:val="FF0000"/>
                <w:sz w:val="16"/>
                <w:szCs w:val="16"/>
              </w:rPr>
              <w:t>(</w:t>
            </w:r>
            <w:r w:rsidRPr="005F6AEA">
              <w:rPr>
                <w:b/>
                <w:color w:val="FF0000"/>
                <w:sz w:val="18"/>
                <w:szCs w:val="18"/>
              </w:rPr>
              <w:t>semestr letni</w:t>
            </w:r>
            <w:r w:rsidRPr="005F6AEA">
              <w:rPr>
                <w:color w:val="FF0000"/>
                <w:sz w:val="16"/>
                <w:szCs w:val="16"/>
              </w:rPr>
              <w:t xml:space="preserve"> - dokładna data będzie podana w terminie późniejszym)</w:t>
            </w:r>
          </w:p>
          <w:p w:rsidR="00BA6963" w:rsidRPr="00461F3C" w:rsidRDefault="00BA6963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Prowadząca zajęcia: dr Justyna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</w:p>
          <w:p w:rsidR="00393420" w:rsidRDefault="00393420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262490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Konferencja Naukowa Wydziału </w:t>
            </w:r>
            <w:r w:rsidR="00B6165C">
              <w:rPr>
                <w:b/>
                <w:sz w:val="24"/>
                <w:szCs w:val="24"/>
              </w:rPr>
              <w:t>Farmaceutycznego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Pr="00543068" w:rsidRDefault="00262490" w:rsidP="0054306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262490" w:rsidRDefault="00262490" w:rsidP="0054306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262490" w:rsidRPr="00543068" w:rsidRDefault="00262490" w:rsidP="00543068">
            <w:pPr>
              <w:rPr>
                <w:color w:val="1F497D" w:themeColor="text2"/>
                <w:sz w:val="24"/>
                <w:szCs w:val="24"/>
              </w:rPr>
            </w:pP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ind w:left="360"/>
            </w:pPr>
          </w:p>
          <w:p w:rsidR="00262490" w:rsidRDefault="00B6165C" w:rsidP="00E66E4D">
            <w:pPr>
              <w:rPr>
                <w:b/>
              </w:rPr>
            </w:pPr>
            <w:r>
              <w:rPr>
                <w:b/>
              </w:rPr>
              <w:t>Obrona Pracy doktorskiej</w:t>
            </w:r>
          </w:p>
          <w:p w:rsidR="00B6165C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>Indywidualnie</w:t>
            </w:r>
            <w:r>
              <w:rPr>
                <w:color w:val="1F497D" w:themeColor="text2"/>
                <w:sz w:val="24"/>
                <w:szCs w:val="24"/>
              </w:rPr>
              <w:t xml:space="preserve"> -</w:t>
            </w:r>
            <w:r w:rsidRPr="00543068">
              <w:rPr>
                <w:color w:val="1F497D" w:themeColor="text2"/>
                <w:sz w:val="24"/>
                <w:szCs w:val="24"/>
              </w:rPr>
              <w:t xml:space="preserve"> </w:t>
            </w:r>
            <w:r w:rsidR="005F6AEA">
              <w:rPr>
                <w:color w:val="1F497D" w:themeColor="text2"/>
                <w:sz w:val="24"/>
                <w:szCs w:val="24"/>
              </w:rPr>
              <w:t>do końca września 2019</w:t>
            </w:r>
            <w:r>
              <w:rPr>
                <w:color w:val="1F497D" w:themeColor="text2"/>
                <w:sz w:val="24"/>
                <w:szCs w:val="24"/>
              </w:rPr>
              <w:t xml:space="preserve"> r.</w:t>
            </w:r>
          </w:p>
          <w:p w:rsidR="00B6165C" w:rsidRPr="0079075B" w:rsidRDefault="00B6165C" w:rsidP="00E66E4D">
            <w:pPr>
              <w:rPr>
                <w:b/>
              </w:rPr>
            </w:pPr>
          </w:p>
        </w:tc>
      </w:tr>
    </w:tbl>
    <w:p w:rsidR="005B3336" w:rsidRDefault="005B3336"/>
    <w:sectPr w:rsidR="005B3336" w:rsidSect="0025093A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09" w:rsidRDefault="008E6209" w:rsidP="0025093A">
      <w:pPr>
        <w:spacing w:after="0" w:line="240" w:lineRule="auto"/>
      </w:pPr>
      <w:r>
        <w:separator/>
      </w:r>
    </w:p>
  </w:endnote>
  <w:endnote w:type="continuationSeparator" w:id="0">
    <w:p w:rsidR="008E6209" w:rsidRDefault="008E6209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09" w:rsidRDefault="008E6209" w:rsidP="0025093A">
      <w:pPr>
        <w:spacing w:after="0" w:line="240" w:lineRule="auto"/>
      </w:pPr>
      <w:r>
        <w:separator/>
      </w:r>
    </w:p>
  </w:footnote>
  <w:footnote w:type="continuationSeparator" w:id="0">
    <w:p w:rsidR="008E6209" w:rsidRDefault="008E6209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</w:t>
        </w:r>
        <w:r w:rsidR="00262490">
          <w:rPr>
            <w:rFonts w:asciiTheme="majorHAnsi" w:eastAsiaTheme="majorEastAsia" w:hAnsiTheme="majorHAnsi" w:cstheme="majorBidi"/>
            <w:sz w:val="32"/>
            <w:szCs w:val="32"/>
          </w:rPr>
          <w:t>F</w:t>
        </w:r>
        <w:r w:rsidR="00497B51">
          <w:rPr>
            <w:rFonts w:asciiTheme="majorHAnsi" w:eastAsiaTheme="majorEastAsia" w:hAnsiTheme="majorHAnsi" w:cstheme="majorBidi"/>
            <w:sz w:val="32"/>
            <w:szCs w:val="32"/>
          </w:rPr>
          <w:t xml:space="preserve"> 2018/2019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417"/>
    <w:multiLevelType w:val="hybridMultilevel"/>
    <w:tmpl w:val="B4387640"/>
    <w:lvl w:ilvl="0" w:tplc="E1A86B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9358B"/>
    <w:multiLevelType w:val="hybridMultilevel"/>
    <w:tmpl w:val="641E55DC"/>
    <w:lvl w:ilvl="0" w:tplc="CB4834F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1451C"/>
    <w:rsid w:val="0003059E"/>
    <w:rsid w:val="00035777"/>
    <w:rsid w:val="00046AC7"/>
    <w:rsid w:val="00054703"/>
    <w:rsid w:val="00063E3F"/>
    <w:rsid w:val="000734DA"/>
    <w:rsid w:val="00074B7F"/>
    <w:rsid w:val="000A1F53"/>
    <w:rsid w:val="000A260B"/>
    <w:rsid w:val="000A6167"/>
    <w:rsid w:val="000A766D"/>
    <w:rsid w:val="000E0269"/>
    <w:rsid w:val="00112646"/>
    <w:rsid w:val="00114B7A"/>
    <w:rsid w:val="00132D95"/>
    <w:rsid w:val="001439E9"/>
    <w:rsid w:val="001543BB"/>
    <w:rsid w:val="001621C9"/>
    <w:rsid w:val="00165B05"/>
    <w:rsid w:val="0016700A"/>
    <w:rsid w:val="001744DC"/>
    <w:rsid w:val="001B4C2B"/>
    <w:rsid w:val="001D5E1B"/>
    <w:rsid w:val="001E28E0"/>
    <w:rsid w:val="00212E25"/>
    <w:rsid w:val="00222CC7"/>
    <w:rsid w:val="00226780"/>
    <w:rsid w:val="00246B69"/>
    <w:rsid w:val="002501C3"/>
    <w:rsid w:val="0025093A"/>
    <w:rsid w:val="00262490"/>
    <w:rsid w:val="0027130A"/>
    <w:rsid w:val="00287E82"/>
    <w:rsid w:val="00291836"/>
    <w:rsid w:val="0029354E"/>
    <w:rsid w:val="00294703"/>
    <w:rsid w:val="002B4304"/>
    <w:rsid w:val="002C0FD7"/>
    <w:rsid w:val="002D4C72"/>
    <w:rsid w:val="002D603A"/>
    <w:rsid w:val="002D66A0"/>
    <w:rsid w:val="002E5AE9"/>
    <w:rsid w:val="00303469"/>
    <w:rsid w:val="00310320"/>
    <w:rsid w:val="0031390B"/>
    <w:rsid w:val="00330648"/>
    <w:rsid w:val="0034538A"/>
    <w:rsid w:val="00354A7F"/>
    <w:rsid w:val="00377972"/>
    <w:rsid w:val="00392543"/>
    <w:rsid w:val="00393420"/>
    <w:rsid w:val="003A3891"/>
    <w:rsid w:val="003D5205"/>
    <w:rsid w:val="003F498C"/>
    <w:rsid w:val="003F77F7"/>
    <w:rsid w:val="004064E0"/>
    <w:rsid w:val="00422EAB"/>
    <w:rsid w:val="004339B0"/>
    <w:rsid w:val="00434E08"/>
    <w:rsid w:val="00446286"/>
    <w:rsid w:val="00461F3C"/>
    <w:rsid w:val="004639BD"/>
    <w:rsid w:val="00470136"/>
    <w:rsid w:val="00487D65"/>
    <w:rsid w:val="00493246"/>
    <w:rsid w:val="00497B51"/>
    <w:rsid w:val="004B0A42"/>
    <w:rsid w:val="004B691F"/>
    <w:rsid w:val="004E7DB6"/>
    <w:rsid w:val="004F060B"/>
    <w:rsid w:val="004F1373"/>
    <w:rsid w:val="0052334D"/>
    <w:rsid w:val="00523CFF"/>
    <w:rsid w:val="00531296"/>
    <w:rsid w:val="00536FA2"/>
    <w:rsid w:val="005418ED"/>
    <w:rsid w:val="00543068"/>
    <w:rsid w:val="0056727E"/>
    <w:rsid w:val="00574C6B"/>
    <w:rsid w:val="00597E09"/>
    <w:rsid w:val="005B2DF7"/>
    <w:rsid w:val="005B3336"/>
    <w:rsid w:val="005C58F7"/>
    <w:rsid w:val="005D53E0"/>
    <w:rsid w:val="005D6FB5"/>
    <w:rsid w:val="005F6AEA"/>
    <w:rsid w:val="00604D0F"/>
    <w:rsid w:val="00613C3E"/>
    <w:rsid w:val="00634F3D"/>
    <w:rsid w:val="00635009"/>
    <w:rsid w:val="00642E2F"/>
    <w:rsid w:val="006535A3"/>
    <w:rsid w:val="00667177"/>
    <w:rsid w:val="0069058F"/>
    <w:rsid w:val="006976E6"/>
    <w:rsid w:val="006A506B"/>
    <w:rsid w:val="006B48AA"/>
    <w:rsid w:val="006C2E73"/>
    <w:rsid w:val="006C45B1"/>
    <w:rsid w:val="006E05AF"/>
    <w:rsid w:val="006F4801"/>
    <w:rsid w:val="006F7ABC"/>
    <w:rsid w:val="0070715F"/>
    <w:rsid w:val="00734541"/>
    <w:rsid w:val="00734817"/>
    <w:rsid w:val="007361BA"/>
    <w:rsid w:val="00746332"/>
    <w:rsid w:val="00761726"/>
    <w:rsid w:val="00775E6B"/>
    <w:rsid w:val="00784912"/>
    <w:rsid w:val="0079075B"/>
    <w:rsid w:val="007C08F3"/>
    <w:rsid w:val="007C4016"/>
    <w:rsid w:val="007D069A"/>
    <w:rsid w:val="007D2DD5"/>
    <w:rsid w:val="007E47E1"/>
    <w:rsid w:val="007E4EB3"/>
    <w:rsid w:val="007F53AC"/>
    <w:rsid w:val="007F7A68"/>
    <w:rsid w:val="00801154"/>
    <w:rsid w:val="00810E2F"/>
    <w:rsid w:val="00823797"/>
    <w:rsid w:val="00840CEE"/>
    <w:rsid w:val="00876B62"/>
    <w:rsid w:val="00886FDE"/>
    <w:rsid w:val="00895B28"/>
    <w:rsid w:val="008A478F"/>
    <w:rsid w:val="008B07D0"/>
    <w:rsid w:val="008D1EA8"/>
    <w:rsid w:val="008D4293"/>
    <w:rsid w:val="008E25D1"/>
    <w:rsid w:val="008E6209"/>
    <w:rsid w:val="00902B08"/>
    <w:rsid w:val="00912599"/>
    <w:rsid w:val="00927ADC"/>
    <w:rsid w:val="00932DCC"/>
    <w:rsid w:val="00933419"/>
    <w:rsid w:val="00937BAA"/>
    <w:rsid w:val="0094031F"/>
    <w:rsid w:val="00943338"/>
    <w:rsid w:val="009434A7"/>
    <w:rsid w:val="009801BA"/>
    <w:rsid w:val="00980665"/>
    <w:rsid w:val="009840B7"/>
    <w:rsid w:val="00997A95"/>
    <w:rsid w:val="009D19FD"/>
    <w:rsid w:val="00A126A4"/>
    <w:rsid w:val="00A164E1"/>
    <w:rsid w:val="00A16F72"/>
    <w:rsid w:val="00A1752D"/>
    <w:rsid w:val="00A23C14"/>
    <w:rsid w:val="00A374D2"/>
    <w:rsid w:val="00A566B4"/>
    <w:rsid w:val="00A64718"/>
    <w:rsid w:val="00A7236B"/>
    <w:rsid w:val="00A75F26"/>
    <w:rsid w:val="00AA610D"/>
    <w:rsid w:val="00AC08FF"/>
    <w:rsid w:val="00AD10B5"/>
    <w:rsid w:val="00AD2917"/>
    <w:rsid w:val="00AE512B"/>
    <w:rsid w:val="00AE5935"/>
    <w:rsid w:val="00AF641A"/>
    <w:rsid w:val="00B008B0"/>
    <w:rsid w:val="00B116EE"/>
    <w:rsid w:val="00B261FE"/>
    <w:rsid w:val="00B376EC"/>
    <w:rsid w:val="00B6165C"/>
    <w:rsid w:val="00B65168"/>
    <w:rsid w:val="00B81E67"/>
    <w:rsid w:val="00B824D4"/>
    <w:rsid w:val="00B8307B"/>
    <w:rsid w:val="00B86795"/>
    <w:rsid w:val="00BA331D"/>
    <w:rsid w:val="00BA6963"/>
    <w:rsid w:val="00BA6F9A"/>
    <w:rsid w:val="00BB1DF1"/>
    <w:rsid w:val="00BC087F"/>
    <w:rsid w:val="00BC491B"/>
    <w:rsid w:val="00BD4257"/>
    <w:rsid w:val="00BE40EB"/>
    <w:rsid w:val="00BF5016"/>
    <w:rsid w:val="00C10557"/>
    <w:rsid w:val="00C14E7C"/>
    <w:rsid w:val="00C20314"/>
    <w:rsid w:val="00C364E8"/>
    <w:rsid w:val="00C45137"/>
    <w:rsid w:val="00C75EEF"/>
    <w:rsid w:val="00C772F4"/>
    <w:rsid w:val="00C84C43"/>
    <w:rsid w:val="00C94FF6"/>
    <w:rsid w:val="00CA0F3B"/>
    <w:rsid w:val="00CC41CD"/>
    <w:rsid w:val="00CD10DF"/>
    <w:rsid w:val="00CD5891"/>
    <w:rsid w:val="00CE5B36"/>
    <w:rsid w:val="00D02C3B"/>
    <w:rsid w:val="00D057D4"/>
    <w:rsid w:val="00D165B6"/>
    <w:rsid w:val="00D1709D"/>
    <w:rsid w:val="00D17CCB"/>
    <w:rsid w:val="00D20CD4"/>
    <w:rsid w:val="00D237D9"/>
    <w:rsid w:val="00D27DF5"/>
    <w:rsid w:val="00D45FEF"/>
    <w:rsid w:val="00D512C4"/>
    <w:rsid w:val="00D60A70"/>
    <w:rsid w:val="00D62808"/>
    <w:rsid w:val="00D64784"/>
    <w:rsid w:val="00D71F7A"/>
    <w:rsid w:val="00DC2C05"/>
    <w:rsid w:val="00DC69E1"/>
    <w:rsid w:val="00DD1A31"/>
    <w:rsid w:val="00DD3F75"/>
    <w:rsid w:val="00DE2B90"/>
    <w:rsid w:val="00DE426E"/>
    <w:rsid w:val="00E05ED3"/>
    <w:rsid w:val="00E109A5"/>
    <w:rsid w:val="00E1414B"/>
    <w:rsid w:val="00E4769B"/>
    <w:rsid w:val="00E64ABC"/>
    <w:rsid w:val="00E65F33"/>
    <w:rsid w:val="00E66E4D"/>
    <w:rsid w:val="00E936CF"/>
    <w:rsid w:val="00EB0ED4"/>
    <w:rsid w:val="00EB285D"/>
    <w:rsid w:val="00EB62E1"/>
    <w:rsid w:val="00EB67D6"/>
    <w:rsid w:val="00EC1D9F"/>
    <w:rsid w:val="00EC6B73"/>
    <w:rsid w:val="00ED20FC"/>
    <w:rsid w:val="00ED4B38"/>
    <w:rsid w:val="00EE200C"/>
    <w:rsid w:val="00EF0A8F"/>
    <w:rsid w:val="00F15655"/>
    <w:rsid w:val="00F302AE"/>
    <w:rsid w:val="00F32A83"/>
    <w:rsid w:val="00F41297"/>
    <w:rsid w:val="00F554FE"/>
    <w:rsid w:val="00F7438B"/>
    <w:rsid w:val="00F766EF"/>
    <w:rsid w:val="00F923EF"/>
    <w:rsid w:val="00F92766"/>
    <w:rsid w:val="00F96639"/>
    <w:rsid w:val="00F97389"/>
    <w:rsid w:val="00FA3D4D"/>
    <w:rsid w:val="00FB1FF4"/>
    <w:rsid w:val="00FC4CCD"/>
    <w:rsid w:val="00FE0146"/>
    <w:rsid w:val="00FE04C2"/>
    <w:rsid w:val="00FF0F1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3479"/>
    <w:rsid w:val="0002651C"/>
    <w:rsid w:val="00085C4F"/>
    <w:rsid w:val="0009126A"/>
    <w:rsid w:val="000A43EA"/>
    <w:rsid w:val="000A7BA0"/>
    <w:rsid w:val="000E276B"/>
    <w:rsid w:val="00101B2D"/>
    <w:rsid w:val="00160AC4"/>
    <w:rsid w:val="00175E9B"/>
    <w:rsid w:val="00195B57"/>
    <w:rsid w:val="001D5CB0"/>
    <w:rsid w:val="001D70BE"/>
    <w:rsid w:val="00213FCE"/>
    <w:rsid w:val="00223865"/>
    <w:rsid w:val="00246A5F"/>
    <w:rsid w:val="002570F9"/>
    <w:rsid w:val="0027112E"/>
    <w:rsid w:val="002C25D1"/>
    <w:rsid w:val="002C685A"/>
    <w:rsid w:val="002D03D7"/>
    <w:rsid w:val="002D1D57"/>
    <w:rsid w:val="002D22E4"/>
    <w:rsid w:val="00374A2E"/>
    <w:rsid w:val="003800DD"/>
    <w:rsid w:val="003C2760"/>
    <w:rsid w:val="00403193"/>
    <w:rsid w:val="00405BD2"/>
    <w:rsid w:val="00422A3B"/>
    <w:rsid w:val="00435F92"/>
    <w:rsid w:val="00444197"/>
    <w:rsid w:val="00481995"/>
    <w:rsid w:val="004A05AD"/>
    <w:rsid w:val="004A2D33"/>
    <w:rsid w:val="004A49C0"/>
    <w:rsid w:val="004B0606"/>
    <w:rsid w:val="004C0E78"/>
    <w:rsid w:val="004C76AB"/>
    <w:rsid w:val="004D3D57"/>
    <w:rsid w:val="004E18A1"/>
    <w:rsid w:val="004E2D81"/>
    <w:rsid w:val="00530187"/>
    <w:rsid w:val="00556E41"/>
    <w:rsid w:val="00573869"/>
    <w:rsid w:val="005764F5"/>
    <w:rsid w:val="00585B14"/>
    <w:rsid w:val="00591CBD"/>
    <w:rsid w:val="005A451E"/>
    <w:rsid w:val="00605051"/>
    <w:rsid w:val="006436BA"/>
    <w:rsid w:val="0069722A"/>
    <w:rsid w:val="0074576A"/>
    <w:rsid w:val="00765492"/>
    <w:rsid w:val="00795F5B"/>
    <w:rsid w:val="007B6F59"/>
    <w:rsid w:val="007D3810"/>
    <w:rsid w:val="00812767"/>
    <w:rsid w:val="00817728"/>
    <w:rsid w:val="008206CE"/>
    <w:rsid w:val="00827CE0"/>
    <w:rsid w:val="00852D8E"/>
    <w:rsid w:val="008F19DB"/>
    <w:rsid w:val="00921070"/>
    <w:rsid w:val="00942614"/>
    <w:rsid w:val="00965E09"/>
    <w:rsid w:val="0098451E"/>
    <w:rsid w:val="009D498A"/>
    <w:rsid w:val="009E6405"/>
    <w:rsid w:val="00A5556C"/>
    <w:rsid w:val="00A612A2"/>
    <w:rsid w:val="00A811B5"/>
    <w:rsid w:val="00A8183A"/>
    <w:rsid w:val="00A94716"/>
    <w:rsid w:val="00AC0ACA"/>
    <w:rsid w:val="00B431AE"/>
    <w:rsid w:val="00B44914"/>
    <w:rsid w:val="00B75E62"/>
    <w:rsid w:val="00BE27F2"/>
    <w:rsid w:val="00BF044D"/>
    <w:rsid w:val="00C11616"/>
    <w:rsid w:val="00C42375"/>
    <w:rsid w:val="00C43673"/>
    <w:rsid w:val="00C63661"/>
    <w:rsid w:val="00CD6520"/>
    <w:rsid w:val="00CE758D"/>
    <w:rsid w:val="00D13F30"/>
    <w:rsid w:val="00D667C1"/>
    <w:rsid w:val="00D83DCA"/>
    <w:rsid w:val="00DA3C30"/>
    <w:rsid w:val="00DB6888"/>
    <w:rsid w:val="00DE5863"/>
    <w:rsid w:val="00E55641"/>
    <w:rsid w:val="00E83104"/>
    <w:rsid w:val="00E9259B"/>
    <w:rsid w:val="00ED744A"/>
    <w:rsid w:val="00ED7C84"/>
    <w:rsid w:val="00EF13CB"/>
    <w:rsid w:val="00F119C2"/>
    <w:rsid w:val="00F165BA"/>
    <w:rsid w:val="00F17155"/>
    <w:rsid w:val="00F50047"/>
    <w:rsid w:val="00F578C9"/>
    <w:rsid w:val="00FA1EA1"/>
    <w:rsid w:val="00FA586F"/>
    <w:rsid w:val="00FD36CD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WF 2018/2019</vt:lpstr>
    </vt:vector>
  </TitlesOfParts>
  <Company>Microsoft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WF 2018/2019</dc:title>
  <dc:creator>Justyna Dzwonkowska</dc:creator>
  <cp:lastModifiedBy>Małgorzata Majewska</cp:lastModifiedBy>
  <cp:revision>17</cp:revision>
  <cp:lastPrinted>2016-11-03T11:05:00Z</cp:lastPrinted>
  <dcterms:created xsi:type="dcterms:W3CDTF">2018-09-05T10:19:00Z</dcterms:created>
  <dcterms:modified xsi:type="dcterms:W3CDTF">2018-09-18T07:22:00Z</dcterms:modified>
</cp:coreProperties>
</file>