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34" w:rsidRPr="00AD2F54" w:rsidRDefault="00CD7BA0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>
        <w:rPr>
          <w:rFonts w:ascii="Calibri Light" w:hAnsi="Calibri Light" w:cs="Calibri Light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0pt;margin-top:30.15pt;width:328.5pt;height:52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">
            <v:textbox>
              <w:txbxContent>
                <w:p w:rsidR="00C92ECE" w:rsidRPr="00F07445" w:rsidRDefault="006E0556" w:rsidP="00F07445">
                  <w:r>
                    <w:rPr>
                      <w:bCs/>
                      <w:iCs/>
                      <w:sz w:val="20"/>
                      <w:szCs w:val="20"/>
                    </w:rPr>
                    <w:t>Bioetyka z elementami historii filozofii i prawa farmaceutycznego</w:t>
                  </w:r>
                </w:p>
              </w:txbxContent>
            </v:textbox>
            <w10:wrap type="square"/>
          </v:shape>
        </w:pic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/>
      </w:tblPr>
      <w:tblGrid>
        <w:gridCol w:w="2961"/>
        <w:gridCol w:w="7229"/>
      </w:tblGrid>
      <w:tr w:rsidR="009E635F" w:rsidRPr="00C01834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470E8F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470E8F" w:rsidRPr="00C01834" w:rsidRDefault="00157D3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2020/2021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157D3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Lekarski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B06D5D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Szkoła doktorska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="00A63CE6" w:rsidRPr="008A2F0E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B06D5D" w:rsidP="00D773DA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 medycznych i nauk o zdrowiu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8A2F0E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8A2F0E">
              <w:rPr>
                <w:i/>
                <w:iCs/>
                <w:color w:val="auto"/>
                <w:sz w:val="16"/>
                <w:szCs w:val="20"/>
              </w:rPr>
              <w:t>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B06D5D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ogólnoakademicki</w:t>
            </w:r>
            <w:proofErr w:type="spellEnd"/>
            <w:proofErr w:type="gramEnd"/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157D3C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Studia doktoranckie</w:t>
            </w:r>
          </w:p>
        </w:tc>
      </w:tr>
      <w:tr w:rsidR="00C01834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470E8F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01834" w:rsidRPr="00C01834" w:rsidRDefault="00B06D5D" w:rsidP="00D773DA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stacjonarne</w:t>
            </w:r>
            <w:proofErr w:type="gramEnd"/>
          </w:p>
        </w:tc>
      </w:tr>
      <w:tr w:rsidR="00A63CE6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63CE6" w:rsidRPr="00C01834" w:rsidRDefault="006E0556" w:rsidP="006E055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obowiązkowy</w:t>
            </w:r>
            <w:proofErr w:type="gramEnd"/>
          </w:p>
        </w:tc>
      </w:tr>
      <w:tr w:rsidR="00A63CE6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63CE6" w:rsidRPr="00C01834" w:rsidRDefault="00A63CE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63CE6" w:rsidRPr="00C01834" w:rsidRDefault="00157D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zaliczenie</w:t>
            </w:r>
            <w:proofErr w:type="gramEnd"/>
          </w:p>
        </w:tc>
      </w:tr>
      <w:tr w:rsidR="00A63CE6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63CE6" w:rsidRDefault="00157D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Zakład Etyki Lekarskiej i Medycyny Paliatywnej</w:t>
            </w:r>
          </w:p>
          <w:p w:rsidR="00F07445" w:rsidRDefault="00F07445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Ul. Litewska 14a, 00-581 Warszawa</w:t>
            </w:r>
          </w:p>
          <w:p w:rsidR="00F07445" w:rsidRPr="00C01834" w:rsidRDefault="00F07445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Tel. 22 116 92 34</w:t>
            </w:r>
          </w:p>
        </w:tc>
      </w:tr>
      <w:tr w:rsidR="006D018B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6D018B" w:rsidRPr="00C01834" w:rsidRDefault="00157D3C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Prof., dr hab. Tomasz Pasierski</w:t>
            </w:r>
          </w:p>
        </w:tc>
      </w:tr>
      <w:tr w:rsidR="006D018B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6D018B" w:rsidRPr="00C01834" w:rsidRDefault="006E055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Dr Maria </w:t>
            </w:r>
            <w:proofErr w:type="spellStart"/>
            <w:r>
              <w:rPr>
                <w:b/>
                <w:color w:val="auto"/>
              </w:rPr>
              <w:t>Turos</w:t>
            </w:r>
            <w:proofErr w:type="spellEnd"/>
          </w:p>
        </w:tc>
      </w:tr>
      <w:tr w:rsidR="006D018B" w:rsidRPr="00F07445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6D018B" w:rsidRDefault="006E055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Dr Maria </w:t>
            </w:r>
            <w:proofErr w:type="spellStart"/>
            <w:r>
              <w:rPr>
                <w:b/>
                <w:color w:val="auto"/>
              </w:rPr>
              <w:t>Turos</w:t>
            </w:r>
            <w:proofErr w:type="spellEnd"/>
          </w:p>
          <w:p w:rsidR="00A82CFB" w:rsidRDefault="00A82CF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Zakład Etyki lekarskiej i Medycyny Paliatywnej</w:t>
            </w:r>
          </w:p>
          <w:p w:rsidR="00A82CFB" w:rsidRDefault="00A82CF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Ul. Litewska 14a, 00-581 Warszawa</w:t>
            </w:r>
          </w:p>
          <w:p w:rsidR="00A82CFB" w:rsidRDefault="00A82CF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Tel. 22 116 92 34</w:t>
            </w:r>
          </w:p>
          <w:p w:rsidR="00A82CFB" w:rsidRPr="00A82CFB" w:rsidRDefault="00A82CFB" w:rsidP="00A63CE6">
            <w:pPr>
              <w:spacing w:after="0" w:line="259" w:lineRule="auto"/>
              <w:ind w:left="0" w:firstLine="0"/>
              <w:rPr>
                <w:b/>
                <w:color w:val="auto"/>
                <w:lang w:val="en-US"/>
              </w:rPr>
            </w:pPr>
            <w:r w:rsidRPr="00A82CFB">
              <w:rPr>
                <w:b/>
                <w:color w:val="auto"/>
                <w:lang w:val="en-US"/>
              </w:rPr>
              <w:t>e-mail: Tomasz.pasierski@wum.edu.pl</w:t>
            </w:r>
          </w:p>
        </w:tc>
      </w:tr>
      <w:tr w:rsidR="006D018B" w:rsidRPr="00C01834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6D018B" w:rsidRPr="00C01834" w:rsidRDefault="006E0556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Dr Maria </w:t>
            </w:r>
            <w:proofErr w:type="spellStart"/>
            <w:r>
              <w:rPr>
                <w:b/>
                <w:color w:val="auto"/>
              </w:rPr>
              <w:t>Turos</w:t>
            </w:r>
            <w:proofErr w:type="spellEnd"/>
          </w:p>
        </w:tc>
      </w:tr>
    </w:tbl>
    <w:p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/>
      </w:tblPr>
      <w:tblGrid>
        <w:gridCol w:w="1827"/>
        <w:gridCol w:w="3778"/>
        <w:gridCol w:w="1325"/>
        <w:gridCol w:w="1630"/>
        <w:gridCol w:w="1630"/>
      </w:tblGrid>
      <w:tr w:rsidR="00C92ECE" w:rsidRPr="00C01834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C92ECE" w:rsidRPr="00C01834" w:rsidRDefault="00C92ECE" w:rsidP="00D773DA">
            <w:pPr>
              <w:spacing w:after="160" w:line="259" w:lineRule="auto"/>
              <w:ind w:left="0"/>
              <w:rPr>
                <w:color w:val="auto"/>
              </w:rPr>
            </w:pPr>
            <w:r w:rsidRPr="00C01834">
              <w:rPr>
                <w:color w:val="auto"/>
              </w:rPr>
              <w:t>0.00</w:t>
            </w:r>
          </w:p>
        </w:tc>
      </w:tr>
      <w:tr w:rsidR="00724BB4" w:rsidRPr="00C01834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wykład</w:t>
            </w:r>
            <w:proofErr w:type="gramEnd"/>
            <w:r w:rsidRPr="00C01834">
              <w:rPr>
                <w:color w:val="auto"/>
              </w:rPr>
              <w:t xml:space="preserve">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F07445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seminarium</w:t>
            </w:r>
            <w:proofErr w:type="gramEnd"/>
            <w:r w:rsidRPr="00C01834">
              <w:rPr>
                <w:color w:val="auto"/>
              </w:rPr>
              <w:t xml:space="preserve">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ćwiczenia</w:t>
            </w:r>
            <w:proofErr w:type="gramEnd"/>
            <w:r w:rsidRPr="00C01834">
              <w:rPr>
                <w:color w:val="auto"/>
              </w:rPr>
              <w:t xml:space="preserve">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e-learning</w:t>
            </w:r>
            <w:proofErr w:type="gramEnd"/>
            <w:r w:rsidRPr="00C01834">
              <w:rPr>
                <w:color w:val="auto"/>
              </w:rPr>
              <w:t xml:space="preserve">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zajęcia</w:t>
            </w:r>
            <w:proofErr w:type="gramEnd"/>
            <w:r w:rsidRPr="00C01834">
              <w:rPr>
                <w:color w:val="auto"/>
              </w:rPr>
              <w:t xml:space="preserve">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C01834">
              <w:rPr>
                <w:color w:val="auto"/>
              </w:rPr>
              <w:t>praktyka</w:t>
            </w:r>
            <w:proofErr w:type="gramEnd"/>
            <w:r w:rsidRPr="00C01834">
              <w:rPr>
                <w:color w:val="auto"/>
              </w:rPr>
              <w:t xml:space="preserve">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</w:tbl>
    <w:p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/>
      </w:tblPr>
      <w:tblGrid>
        <w:gridCol w:w="750"/>
        <w:gridCol w:w="9440"/>
      </w:tblGrid>
      <w:tr w:rsidR="00C92ECE" w:rsidRPr="00C01834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810A26" w:rsidP="00810A26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5C59AF">
              <w:rPr>
                <w:rFonts w:asciiTheme="minorHAnsi" w:hAnsiTheme="minorHAnsi" w:cstheme="minorHAnsi"/>
                <w:sz w:val="20"/>
                <w:szCs w:val="20"/>
              </w:rPr>
              <w:t xml:space="preserve">Zapoznanie z podstawowymi pojęciami, standardami i regulacjami właściwymi dla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bioetyki</w:t>
            </w:r>
            <w:r w:rsidRPr="005C59A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01834" w:rsidRPr="00C01834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7D25F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Nauka umiejętności analizowania medycznych problemów.</w:t>
            </w:r>
          </w:p>
        </w:tc>
      </w:tr>
      <w:tr w:rsidR="00C01834" w:rsidRPr="00C01834" w:rsidTr="00FC0D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810A26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C59AF">
              <w:rPr>
                <w:rFonts w:asciiTheme="minorHAnsi" w:hAnsiTheme="minorHAnsi" w:cstheme="minorHAnsi"/>
                <w:sz w:val="20"/>
                <w:szCs w:val="20"/>
              </w:rPr>
              <w:t>Rozwinięcie umiejętności niezbędnych do analizy problemów etycznych, docenienie etycznych aspektów medycyny dla praktyki zawodowej oraz umiejętności stosowania obowiązujących regulacji etycznych i prawnych związanych z wykonywaniem zawodu lekarza.</w:t>
            </w:r>
          </w:p>
        </w:tc>
      </w:tr>
    </w:tbl>
    <w:p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/>
      </w:tblPr>
      <w:tblGrid>
        <w:gridCol w:w="1530"/>
        <w:gridCol w:w="8660"/>
      </w:tblGrid>
      <w:tr w:rsidR="00CA3ACF" w:rsidRPr="00C01834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proofErr w:type="gramStart"/>
            <w:r w:rsidRPr="00CA3ACF">
              <w:rPr>
                <w:b/>
                <w:smallCaps/>
                <w:color w:val="auto"/>
                <w:sz w:val="24"/>
              </w:rPr>
              <w:t>efekty</w:t>
            </w:r>
            <w:proofErr w:type="gramEnd"/>
            <w:r w:rsidRPr="00CA3ACF">
              <w:rPr>
                <w:b/>
                <w:smallCaps/>
                <w:color w:val="auto"/>
                <w:sz w:val="24"/>
              </w:rPr>
              <w:t xml:space="preserve"> uczenia się</w:t>
            </w:r>
          </w:p>
        </w:tc>
      </w:tr>
      <w:tr w:rsidR="00C01834" w:rsidRPr="00C01834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7D25F9" w:rsidRDefault="007D25F9" w:rsidP="007D25F9">
            <w:r>
              <w:t xml:space="preserve">Dokonuje charakterystyki założeń omówionych zjawisk. </w:t>
            </w:r>
            <w:r w:rsidR="002F4FD4">
              <w:t>Objaśnia</w:t>
            </w:r>
            <w:r>
              <w:t xml:space="preserve"> mechanizmy i podstawy podejmowania decyzji. Ocenia zasadność i racjonalność argumentów przywoływanych podczas omawiania poszczególnych zagadnień wybranej problematyki.</w:t>
            </w:r>
          </w:p>
          <w:p w:rsidR="00C01834" w:rsidRPr="00C01834" w:rsidRDefault="00C01834" w:rsidP="00A82CFB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2F4FD4" w:rsidRPr="001B48D5" w:rsidRDefault="002F4FD4" w:rsidP="002F4FD4">
            <w:pPr>
              <w:pStyle w:val="Tekstpodstawowy"/>
              <w:rPr>
                <w:rFonts w:ascii="Calibri" w:hAnsi="Calibri"/>
                <w:sz w:val="18"/>
                <w:szCs w:val="18"/>
              </w:rPr>
            </w:pPr>
            <w:r w:rsidRPr="001B48D5">
              <w:rPr>
                <w:rFonts w:ascii="Calibri" w:hAnsi="Calibri"/>
                <w:sz w:val="18"/>
                <w:szCs w:val="18"/>
              </w:rPr>
              <w:t xml:space="preserve">Zna i rozumie wybrane problemy z zakresu bioetyki oraz </w:t>
            </w:r>
          </w:p>
          <w:p w:rsidR="00C01834" w:rsidRPr="00C01834" w:rsidRDefault="002F4FD4" w:rsidP="002F4FD4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>
              <w:t>wynikające</w:t>
            </w:r>
            <w:proofErr w:type="gramEnd"/>
            <w:r>
              <w:t xml:space="preserve"> z niego implikacje dla praktyki lekarskiej</w:t>
            </w:r>
          </w:p>
        </w:tc>
      </w:tr>
      <w:tr w:rsidR="00C01834" w:rsidRPr="00C01834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7D25F9" w:rsidP="002F4FD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</w:rPr>
              <w:t xml:space="preserve">Posiada umiejętność obserwacji, interpretowania i analizy problemów </w:t>
            </w:r>
            <w:r w:rsidR="002F4FD4">
              <w:rPr>
                <w:b/>
              </w:rPr>
              <w:t>etycznych</w:t>
            </w:r>
            <w:r>
              <w:rPr>
                <w:b/>
              </w:rPr>
              <w:t xml:space="preserve"> oraz wyrażać opinię na temat omawianych zjawisk.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1B48D5" w:rsidP="007D25F9">
            <w:pPr>
              <w:rPr>
                <w:color w:val="auto"/>
              </w:rPr>
            </w:pPr>
            <w:r>
              <w:t xml:space="preserve">Potrafi dokonywać analizy i twórczej syntezy dorobku naukowego w obszarze bioetyki w celu identyfikowania i </w:t>
            </w:r>
            <w:proofErr w:type="gramStart"/>
            <w:r>
              <w:t>rozwiązywania  problemów</w:t>
            </w:r>
            <w:proofErr w:type="gramEnd"/>
            <w:r>
              <w:t xml:space="preserve"> badawczych oraz związanych z działalnością innowacyjną i twórczą</w:t>
            </w:r>
          </w:p>
        </w:tc>
      </w:tr>
      <w:tr w:rsidR="00C01834" w:rsidRPr="00C01834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CE41A9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</w:rPr>
              <w:t>Wykazuje aktywność i posiada umiejętności samodzielnego weryfikowania stanowisk teoretycznych, zadawać pytania o istotę i zasadność określonych działań. Potrafi bronić i wyjaśniać prezentowane przez siebie postawy.</w:t>
            </w:r>
          </w:p>
        </w:tc>
      </w:tr>
      <w:tr w:rsidR="00C01834" w:rsidRPr="00C01834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C01834" w:rsidRPr="00C01834" w:rsidRDefault="001B48D5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Jest gotów do tworzenia i rozwijania wzorów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właściwego  postępowania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w środowisku pracy i życia, zwłaszcza w zakresie prowadzenia badań naukowych</w:t>
            </w:r>
          </w:p>
        </w:tc>
      </w:tr>
    </w:tbl>
    <w:p w:rsidR="00C01834" w:rsidRPr="00FC0DCA" w:rsidRDefault="00C01834" w:rsidP="00FC0DCA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0" w:type="auto"/>
        <w:tblInd w:w="8" w:type="dxa"/>
        <w:tblCellMar>
          <w:top w:w="116" w:type="dxa"/>
          <w:left w:w="83" w:type="dxa"/>
          <w:right w:w="87" w:type="dxa"/>
        </w:tblCellMar>
        <w:tblLook w:val="04A0"/>
      </w:tblPr>
      <w:tblGrid>
        <w:gridCol w:w="1358"/>
        <w:gridCol w:w="4569"/>
        <w:gridCol w:w="1727"/>
      </w:tblGrid>
      <w:tr w:rsidR="00CA3ACF" w:rsidRPr="00C01834" w:rsidTr="00CE442A">
        <w:trPr>
          <w:trHeight w:val="265"/>
        </w:trPr>
        <w:tc>
          <w:tcPr>
            <w:tcW w:w="0" w:type="auto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67786F" w:rsidRPr="00C01834" w:rsidTr="00CE442A">
        <w:trPr>
          <w:trHeight w:val="26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67786F" w:rsidRPr="00C01834" w:rsidTr="00CE442A">
        <w:trPr>
          <w:trHeight w:val="26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3096F" w:rsidRPr="00C01834" w:rsidRDefault="00CE41A9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Wykłady</w:t>
            </w:r>
            <w:r w:rsidR="00B06D5D">
              <w:rPr>
                <w:color w:val="auto"/>
              </w:rPr>
              <w:t xml:space="preserve"> </w:t>
            </w:r>
            <w:proofErr w:type="spellStart"/>
            <w:r w:rsidR="00B06D5D">
              <w:rPr>
                <w:color w:val="auto"/>
              </w:rPr>
              <w:t>on-line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FA1585" w:rsidRDefault="00FA1585" w:rsidP="00FA1585">
            <w:r>
              <w:t xml:space="preserve">W1. Zasady prowadzenia badań naukowych z udziałem ludzi </w:t>
            </w:r>
          </w:p>
          <w:p w:rsidR="00FA1585" w:rsidRDefault="00FA1585" w:rsidP="00FA1585">
            <w:r>
              <w:t xml:space="preserve">W2. Konflikt interesów w badaniach biomedycznych </w:t>
            </w:r>
          </w:p>
          <w:p w:rsidR="00FA1585" w:rsidRDefault="00FA1585" w:rsidP="00FA1585">
            <w:r>
              <w:t xml:space="preserve">W3. Pojęcie osoby a problematyka bioetyczna. - </w:t>
            </w:r>
          </w:p>
          <w:p w:rsidR="00FA1585" w:rsidRPr="00FA1585" w:rsidRDefault="00FA1585" w:rsidP="00FA1585">
            <w:pPr>
              <w:pStyle w:val="Tekstpodstawowy"/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>
              <w:rPr>
                <w:sz w:val="18"/>
                <w:szCs w:val="18"/>
              </w:rPr>
              <w:t>W4</w:t>
            </w:r>
            <w:r w:rsidRPr="00FA1585">
              <w:rPr>
                <w:sz w:val="18"/>
                <w:szCs w:val="18"/>
              </w:rPr>
              <w:t xml:space="preserve">. Etyczne aspekty opieki paliatywnej </w:t>
            </w:r>
          </w:p>
          <w:p w:rsidR="00A3096F" w:rsidRPr="00C01834" w:rsidRDefault="00A3096F" w:rsidP="00FA1585">
            <w:pPr>
              <w:spacing w:before="120" w:after="120" w:line="360" w:lineRule="auto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67786F" w:rsidRDefault="00A3096F" w:rsidP="0067786F">
            <w:pPr>
              <w:spacing w:after="0" w:line="259" w:lineRule="auto"/>
              <w:ind w:left="0" w:right="7996" w:firstLine="0"/>
              <w:rPr>
                <w:color w:val="auto"/>
                <w:sz w:val="10"/>
                <w:szCs w:val="10"/>
              </w:rPr>
            </w:pPr>
          </w:p>
        </w:tc>
      </w:tr>
      <w:tr w:rsidR="0067786F" w:rsidRPr="00C01834" w:rsidTr="00CE442A">
        <w:trPr>
          <w:trHeight w:val="265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3096F" w:rsidRPr="00C01834" w:rsidRDefault="00A3096F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67786F" w:rsidRDefault="00A3096F" w:rsidP="00A3096F">
            <w:pPr>
              <w:spacing w:after="0" w:line="259" w:lineRule="auto"/>
              <w:ind w:left="0" w:right="7996" w:firstLine="0"/>
              <w:rPr>
                <w:color w:val="auto"/>
                <w:sz w:val="16"/>
                <w:szCs w:val="16"/>
              </w:rPr>
            </w:pPr>
          </w:p>
        </w:tc>
      </w:tr>
      <w:bookmarkEnd w:id="0"/>
    </w:tbl>
    <w:p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/>
      </w:tblPr>
      <w:tblGrid>
        <w:gridCol w:w="10190"/>
      </w:tblGrid>
      <w:tr w:rsidR="00014630" w:rsidRPr="00C01834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014630" w:rsidRDefault="00456452" w:rsidP="00B83A32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7996"/>
            </w:pPr>
            <w:r>
              <w:t xml:space="preserve">„Etyka medyczna z elementami filozofii” Paweł Łuków, Tomasz </w:t>
            </w:r>
            <w:proofErr w:type="spellStart"/>
            <w:r>
              <w:t>Pasierski</w:t>
            </w:r>
            <w:proofErr w:type="spellEnd"/>
          </w:p>
          <w:p w:rsidR="00B83A32" w:rsidRDefault="00B83A32" w:rsidP="00B83A32">
            <w:pPr>
              <w:numPr>
                <w:ilvl w:val="0"/>
                <w:numId w:val="4"/>
              </w:numPr>
              <w:suppressAutoHyphens/>
              <w:spacing w:after="0" w:line="240" w:lineRule="auto"/>
            </w:pPr>
            <w:r>
              <w:t xml:space="preserve">Czarkowski Marek. 2013. Zasady prowadzenia badań naukowych z udziałem ludzi. W: </w:t>
            </w:r>
            <w:r>
              <w:rPr>
                <w:rStyle w:val="Uwydatnienie"/>
              </w:rPr>
              <w:t>Bioetyka</w:t>
            </w:r>
            <w:r>
              <w:t>. Różyńska J, Chańska W. (red</w:t>
            </w:r>
            <w:proofErr w:type="gramStart"/>
            <w:r>
              <w:t xml:space="preserve">.). </w:t>
            </w:r>
            <w:proofErr w:type="spellStart"/>
            <w:r>
              <w:t>Wolters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>, Warszawa, s. 438-452</w:t>
            </w:r>
          </w:p>
          <w:p w:rsidR="00B83A32" w:rsidRDefault="00B83A32" w:rsidP="00B83A3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TimesNewRomanPSMT_PDF_Subset"/>
              </w:rPr>
            </w:pPr>
            <w:r>
              <w:t xml:space="preserve">Chańska W, </w:t>
            </w:r>
            <w:proofErr w:type="spellStart"/>
            <w:r>
              <w:t>Pasierski</w:t>
            </w:r>
            <w:proofErr w:type="spellEnd"/>
            <w:r>
              <w:t xml:space="preserve"> T</w:t>
            </w:r>
            <w:proofErr w:type="gramStart"/>
            <w:r>
              <w:t>. (2012).</w:t>
            </w:r>
            <w:r>
              <w:rPr>
                <w:rStyle w:val="Uwydatnienie"/>
              </w:rPr>
              <w:t>Konflikt</w:t>
            </w:r>
            <w:proofErr w:type="gramEnd"/>
            <w:r>
              <w:rPr>
                <w:rStyle w:val="Uwydatnienie"/>
              </w:rPr>
              <w:t xml:space="preserve"> interesów w badaniach biomedycznych</w:t>
            </w:r>
            <w:r>
              <w:t xml:space="preserve">. W: </w:t>
            </w:r>
            <w:r>
              <w:rPr>
                <w:i/>
              </w:rPr>
              <w:t xml:space="preserve">Badania naukowe w biomedycynie z </w:t>
            </w:r>
            <w:r>
              <w:rPr>
                <w:i/>
              </w:rPr>
              <w:lastRenderedPageBreak/>
              <w:t>udziałem ludzi. Standardy międzynarodowe. </w:t>
            </w:r>
            <w:r>
              <w:t>Różyńska J, Waligóra M. (red</w:t>
            </w:r>
            <w:proofErr w:type="gramStart"/>
            <w:r>
              <w:t xml:space="preserve">)., </w:t>
            </w:r>
            <w:proofErr w:type="spellStart"/>
            <w:r>
              <w:t>Wolters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>, Warszawa, s. 217-233.</w:t>
            </w:r>
          </w:p>
          <w:p w:rsidR="00B83A32" w:rsidRPr="00B83A32" w:rsidRDefault="00B83A32" w:rsidP="00B83A3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lang w:val="en-US"/>
              </w:rPr>
            </w:pPr>
            <w:r w:rsidRPr="00B83A32">
              <w:rPr>
                <w:rFonts w:eastAsia="TimesNewRomanPSMT_PDF_Subset"/>
                <w:lang w:val="en-US"/>
              </w:rPr>
              <w:t xml:space="preserve">Mol, Annemarie. 2008. </w:t>
            </w:r>
            <w:r w:rsidRPr="007F1A84">
              <w:rPr>
                <w:rFonts w:eastAsia="TimesNewRomanPSMT_PDF_Subset"/>
                <w:i/>
                <w:iCs/>
                <w:lang w:val="en-US"/>
              </w:rPr>
              <w:t>Logic of care</w:t>
            </w:r>
            <w:r w:rsidRPr="007F1A84">
              <w:rPr>
                <w:rFonts w:eastAsia="TimesNewRomanPSMT_PDF_Subset"/>
                <w:lang w:val="en-US"/>
              </w:rPr>
              <w:t xml:space="preserve">. New York: </w:t>
            </w:r>
            <w:proofErr w:type="spellStart"/>
            <w:r w:rsidRPr="007F1A84">
              <w:rPr>
                <w:rFonts w:eastAsia="TimesNewRomanPSMT_PDF_Subset"/>
                <w:lang w:val="en-US"/>
              </w:rPr>
              <w:t>Routledge</w:t>
            </w:r>
            <w:proofErr w:type="spellEnd"/>
            <w:r w:rsidRPr="007F1A84">
              <w:rPr>
                <w:rFonts w:eastAsia="TimesNewRomanPSMT_PDF_Subset"/>
                <w:lang w:val="en-US"/>
              </w:rPr>
              <w:t xml:space="preserve">. </w:t>
            </w:r>
            <w:proofErr w:type="spellStart"/>
            <w:r w:rsidRPr="00B83A32">
              <w:rPr>
                <w:rFonts w:eastAsia="TimesNewRomanPSMT_PDF_Subset"/>
                <w:lang w:val="en-US"/>
              </w:rPr>
              <w:t>Wybrane</w:t>
            </w:r>
            <w:proofErr w:type="spellEnd"/>
            <w:r w:rsidRPr="00B83A32">
              <w:rPr>
                <w:rFonts w:eastAsia="TimesNewRomanPSMT_PDF_Subset"/>
                <w:lang w:val="en-US"/>
              </w:rPr>
              <w:t xml:space="preserve"> </w:t>
            </w:r>
            <w:proofErr w:type="spellStart"/>
            <w:r w:rsidRPr="00B83A32">
              <w:rPr>
                <w:rFonts w:eastAsia="TimesNewRomanPSMT_PDF_Subset"/>
                <w:lang w:val="en-US"/>
              </w:rPr>
              <w:t>rozdziały</w:t>
            </w:r>
            <w:proofErr w:type="spellEnd"/>
            <w:r w:rsidRPr="00B83A32">
              <w:rPr>
                <w:rFonts w:eastAsia="TimesNewRomanPSMT_PDF_Subset"/>
                <w:lang w:val="en-US"/>
              </w:rPr>
              <w:t>.</w:t>
            </w:r>
          </w:p>
          <w:p w:rsidR="00B83A32" w:rsidRPr="007F1A84" w:rsidRDefault="00B83A32" w:rsidP="00B83A32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eastAsia="Arial" w:cs="Arial"/>
                <w:lang w:val="en-US"/>
              </w:rPr>
            </w:pPr>
            <w:proofErr w:type="spellStart"/>
            <w:r w:rsidRPr="00B83A32">
              <w:rPr>
                <w:lang w:val="en-US"/>
              </w:rPr>
              <w:t>Lancy</w:t>
            </w:r>
            <w:proofErr w:type="spellEnd"/>
            <w:r w:rsidRPr="00B83A32">
              <w:rPr>
                <w:lang w:val="en-US"/>
              </w:rPr>
              <w:t xml:space="preserve"> David </w:t>
            </w:r>
            <w:proofErr w:type="gramStart"/>
            <w:r w:rsidRPr="00B83A32">
              <w:rPr>
                <w:lang w:val="en-US"/>
              </w:rPr>
              <w:t>F..</w:t>
            </w:r>
            <w:proofErr w:type="gramEnd"/>
            <w:r w:rsidRPr="00B83A32">
              <w:rPr>
                <w:lang w:val="en-US"/>
              </w:rPr>
              <w:t xml:space="preserve"> 2013. </w:t>
            </w:r>
            <w:r w:rsidRPr="007F1A84">
              <w:rPr>
                <w:lang w:val="en-US"/>
              </w:rPr>
              <w:t xml:space="preserve">“Babies Aren’t Persons”: A Survey of Delayed Personhood Different Faces of Attachment: Cultural Variations of a Universal Human Need. Keller, Heidi and Otto, </w:t>
            </w:r>
            <w:proofErr w:type="spellStart"/>
            <w:r w:rsidRPr="007F1A84">
              <w:rPr>
                <w:lang w:val="en-US"/>
              </w:rPr>
              <w:t>Hiltrud</w:t>
            </w:r>
            <w:proofErr w:type="spellEnd"/>
            <w:r w:rsidRPr="007F1A84">
              <w:rPr>
                <w:lang w:val="en-US"/>
              </w:rPr>
              <w:t xml:space="preserve"> (</w:t>
            </w:r>
            <w:proofErr w:type="spellStart"/>
            <w:r w:rsidRPr="007F1A84">
              <w:rPr>
                <w:lang w:val="en-US"/>
              </w:rPr>
              <w:t>Eds</w:t>
            </w:r>
            <w:proofErr w:type="spellEnd"/>
            <w:r w:rsidRPr="007F1A84">
              <w:rPr>
                <w:lang w:val="en-US"/>
              </w:rPr>
              <w:t>) 2013. Cambridge: Cambridge University Press.</w:t>
            </w:r>
          </w:p>
          <w:p w:rsidR="00B83A32" w:rsidRPr="00C01834" w:rsidRDefault="00B83A32" w:rsidP="00B83A32">
            <w:pPr>
              <w:spacing w:after="0" w:line="259" w:lineRule="auto"/>
              <w:ind w:left="0" w:right="7996" w:firstLine="0"/>
              <w:rPr>
                <w:color w:val="auto"/>
              </w:rPr>
            </w:pPr>
            <w:r>
              <w:rPr>
                <w:rFonts w:eastAsia="Arial" w:cs="Arial"/>
              </w:rPr>
              <w:t xml:space="preserve">Chańska Weronika, Zbigniew Żylicz.  Etyczne aspekty opieki paliatywnej. </w:t>
            </w:r>
            <w:proofErr w:type="gramStart"/>
            <w:r>
              <w:rPr>
                <w:rFonts w:eastAsia="Arial" w:cs="Arial"/>
              </w:rPr>
              <w:t xml:space="preserve">W  </w:t>
            </w:r>
            <w:r>
              <w:rPr>
                <w:rStyle w:val="Uwydatnienie"/>
                <w:rFonts w:eastAsia="Arial" w:cs="Arial"/>
              </w:rPr>
              <w:t>Bioetyka</w:t>
            </w:r>
            <w:proofErr w:type="gramEnd"/>
            <w:r>
              <w:rPr>
                <w:rFonts w:eastAsia="Arial" w:cs="Arial"/>
              </w:rPr>
              <w:t>. Różyńska J, Chańska W. (red</w:t>
            </w:r>
            <w:proofErr w:type="gramStart"/>
            <w:r>
              <w:rPr>
                <w:rFonts w:eastAsia="Arial" w:cs="Arial"/>
              </w:rPr>
              <w:t xml:space="preserve">.). </w:t>
            </w:r>
            <w:proofErr w:type="spellStart"/>
            <w:r>
              <w:rPr>
                <w:rFonts w:eastAsia="Arial" w:cs="Arial"/>
              </w:rPr>
              <w:t>Wolters</w:t>
            </w:r>
            <w:proofErr w:type="spellEnd"/>
            <w:proofErr w:type="gram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Kluwer</w:t>
            </w:r>
            <w:proofErr w:type="spellEnd"/>
            <w:r>
              <w:rPr>
                <w:rFonts w:eastAsia="Arial" w:cs="Arial"/>
              </w:rPr>
              <w:t>, Warszawa, s266-281</w:t>
            </w:r>
          </w:p>
        </w:tc>
      </w:tr>
      <w:tr w:rsidR="00014630" w:rsidRPr="00C01834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lastRenderedPageBreak/>
              <w:t>Uzupełniająca</w:t>
            </w:r>
          </w:p>
        </w:tc>
      </w:tr>
      <w:tr w:rsidR="00014630" w:rsidRPr="00C01834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</w:tbl>
    <w:p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/>
      </w:tblPr>
      <w:tblGrid>
        <w:gridCol w:w="1827"/>
        <w:gridCol w:w="5812"/>
        <w:gridCol w:w="2551"/>
      </w:tblGrid>
      <w:tr w:rsidR="00CA3ACF" w:rsidRPr="00C01834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:rsidTr="00D71198">
        <w:trPr>
          <w:trHeight w:val="11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96F" w:rsidRPr="00C01834" w:rsidRDefault="00055966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AD2F54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AD2F54">
              <w:rPr>
                <w:i/>
                <w:iCs/>
                <w:color w:val="auto"/>
                <w:sz w:val="16"/>
                <w:szCs w:val="20"/>
              </w:rPr>
              <w:t>Np. A.W1, A.U1, K1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AD2F54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AD2F54">
              <w:rPr>
                <w:i/>
                <w:iCs/>
                <w:color w:val="auto"/>
                <w:sz w:val="16"/>
                <w:szCs w:val="20"/>
              </w:rPr>
              <w:t>Pole definiuje metody wykorzystywane do oceniania studentów, np. kartkówka, kolokwium, raport z ćwiczeń itp.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AD2F54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  <w:r w:rsidRPr="00AD2F54">
              <w:rPr>
                <w:i/>
                <w:iCs/>
                <w:color w:val="auto"/>
                <w:sz w:val="16"/>
                <w:szCs w:val="20"/>
              </w:rPr>
              <w:t>Np. próg zaliczeniowy</w:t>
            </w:r>
          </w:p>
        </w:tc>
      </w:tr>
      <w:tr w:rsidR="00A3096F" w:rsidRPr="00C01834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:rsidR="00C01834" w:rsidRPr="00E55362" w:rsidRDefault="00C01834" w:rsidP="00055966">
      <w:pPr>
        <w:spacing w:after="0" w:line="264" w:lineRule="auto"/>
        <w:ind w:left="0" w:firstLine="0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/>
      </w:tblPr>
      <w:tblGrid>
        <w:gridCol w:w="10190"/>
      </w:tblGrid>
      <w:tr w:rsidR="00014630" w:rsidRPr="00014630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="00014630" w:rsidRPr="00C01834" w:rsidTr="00E55362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</w:p>
        </w:tc>
      </w:tr>
    </w:tbl>
    <w:p w:rsidR="00F016D9" w:rsidRPr="00A3096F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sectPr w:rsidR="00F016D9" w:rsidRPr="00A3096F" w:rsidSect="005C6A0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FA" w:rsidRDefault="00166AFA">
      <w:pPr>
        <w:spacing w:after="0" w:line="240" w:lineRule="auto"/>
      </w:pPr>
      <w:r>
        <w:separator/>
      </w:r>
    </w:p>
  </w:endnote>
  <w:endnote w:type="continuationSeparator" w:id="0">
    <w:p w:rsidR="00166AFA" w:rsidRDefault="0016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NewRomanPSMT_PDF_Subset"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EC" w:rsidRDefault="00CD7BA0">
    <w:pPr>
      <w:spacing w:after="0" w:line="259" w:lineRule="auto"/>
      <w:ind w:left="0" w:right="-23" w:firstLine="0"/>
      <w:jc w:val="right"/>
    </w:pPr>
    <w:r w:rsidRPr="00CD7BA0">
      <w:rPr>
        <w:noProof/>
        <w:sz w:val="22"/>
      </w:rPr>
      <w:pict>
        <v:group id="Group 36256" o:spid="_x0000_s2053" style="position:absolute;left:0;text-align:left;margin-left:42.5pt;margin-top:787.3pt;width:510.25pt;height:.75pt;z-index:251658240;mso-position-horizontal-relative:page;mso-position-vertical-relative:page" coordsize="64800,95">
          <v:shape id="Shape 36257" o:spid="_x0000_s2054" style="position:absolute;width:64800;height:0" coordsize="6480049,0" path="m6480049,l,e" filled="f" fillcolor="black" strokecolor="#aaa">
            <v:fill opacity="0"/>
            <v:stroke miterlimit="10" joinstyle="miter"/>
          </v:shape>
          <w10:wrap type="square" anchorx="page" anchory="page"/>
        </v:group>
      </w:pict>
    </w:r>
    <w:r w:rsidRPr="00CD7BA0">
      <w:fldChar w:fldCharType="begin"/>
    </w:r>
    <w:r w:rsidR="00181CEC">
      <w:instrText xml:space="preserve"> PAGE   \* MERGEFORMAT </w:instrText>
    </w:r>
    <w:r w:rsidRPr="00CD7BA0">
      <w:fldChar w:fldCharType="separate"/>
    </w:r>
    <w:r w:rsidR="00181CEC">
      <w:rPr>
        <w:sz w:val="22"/>
      </w:rPr>
      <w:t>1</w:t>
    </w:r>
    <w:r>
      <w:rPr>
        <w:sz w:val="22"/>
      </w:rPr>
      <w:fldChar w:fldCharType="end"/>
    </w:r>
    <w:r w:rsidR="00181CEC">
      <w:rPr>
        <w:sz w:val="22"/>
      </w:rPr>
      <w:t xml:space="preserve"> / </w:t>
    </w:r>
    <w:fldSimple w:instr=" NUMPAGES   \* MERGEFORMAT ">
      <w:r w:rsidR="00181CEC">
        <w:rPr>
          <w:sz w:val="22"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EC" w:rsidRDefault="00CD7BA0">
    <w:pPr>
      <w:spacing w:after="0" w:line="259" w:lineRule="auto"/>
      <w:ind w:left="0" w:right="-23" w:firstLine="0"/>
      <w:jc w:val="right"/>
    </w:pPr>
    <w:r w:rsidRPr="00CD7BA0">
      <w:rPr>
        <w:noProof/>
        <w:sz w:val="22"/>
      </w:rPr>
      <w:pict>
        <v:group id="Group 36246" o:spid="_x0000_s2051" style="position:absolute;left:0;text-align:left;margin-left:42.5pt;margin-top:787.3pt;width:510.25pt;height:.75pt;z-index:251659264;mso-position-horizontal-relative:page;mso-position-vertical-relative:page" coordsize="64800,95">
          <v:shape id="Shape 36247" o:spid="_x0000_s2052" style="position:absolute;width:64800;height:0" coordsize="6480049,0" path="m6480049,l,e" filled="f" fillcolor="black" strokecolor="#aaa">
            <v:fill opacity="0"/>
            <v:stroke miterlimit="10" joinstyle="miter"/>
          </v:shape>
          <w10:wrap type="square" anchorx="page" anchory="page"/>
        </v:group>
      </w:pict>
    </w:r>
    <w:r w:rsidRPr="00CD7BA0">
      <w:fldChar w:fldCharType="begin"/>
    </w:r>
    <w:r w:rsidR="00181CEC">
      <w:instrText xml:space="preserve"> PAGE   \* MERGEFORMAT </w:instrText>
    </w:r>
    <w:r w:rsidRPr="00CD7BA0">
      <w:fldChar w:fldCharType="separate"/>
    </w:r>
    <w:r w:rsidR="00B83A32" w:rsidRPr="00B83A32">
      <w:rPr>
        <w:noProof/>
        <w:sz w:val="22"/>
      </w:rPr>
      <w:t>1</w:t>
    </w:r>
    <w:r>
      <w:rPr>
        <w:sz w:val="22"/>
      </w:rPr>
      <w:fldChar w:fldCharType="end"/>
    </w:r>
    <w:r w:rsidR="00181CEC">
      <w:rPr>
        <w:sz w:val="22"/>
      </w:rPr>
      <w:t xml:space="preserve"> / </w:t>
    </w:r>
    <w:fldSimple w:instr=" NUMPAGES   \* MERGEFORMAT ">
      <w:r w:rsidR="00B83A32" w:rsidRPr="00B83A32">
        <w:rPr>
          <w:noProof/>
          <w:sz w:val="22"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EC" w:rsidRDefault="00CD7BA0">
    <w:pPr>
      <w:spacing w:after="0" w:line="259" w:lineRule="auto"/>
      <w:ind w:left="0" w:right="-23" w:firstLine="0"/>
      <w:jc w:val="right"/>
    </w:pPr>
    <w:r w:rsidRPr="00CD7BA0">
      <w:rPr>
        <w:noProof/>
        <w:sz w:val="22"/>
      </w:rPr>
      <w:pict>
        <v:group id="Group 36236" o:spid="_x0000_s2049" style="position:absolute;left:0;text-align:left;margin-left:42.5pt;margin-top:787.3pt;width:510.25pt;height:.75pt;z-index:251660288;mso-position-horizontal-relative:page;mso-position-vertical-relative:page" coordsize="64800,95">
          <v:shape id="Shape 36237" o:spid="_x0000_s2050" style="position:absolute;width:64800;height:0" coordsize="6480049,0" path="m6480049,l,e" filled="f" fillcolor="black" strokecolor="#aaa">
            <v:fill opacity="0"/>
            <v:stroke miterlimit="10" joinstyle="miter"/>
          </v:shape>
          <w10:wrap type="square" anchorx="page" anchory="page"/>
        </v:group>
      </w:pict>
    </w:r>
    <w:r w:rsidRPr="00CD7BA0">
      <w:fldChar w:fldCharType="begin"/>
    </w:r>
    <w:r w:rsidR="00181CEC">
      <w:instrText xml:space="preserve"> PAGE   \* MERGEFORMAT </w:instrText>
    </w:r>
    <w:r w:rsidRPr="00CD7BA0">
      <w:fldChar w:fldCharType="separate"/>
    </w:r>
    <w:r w:rsidR="00181CEC">
      <w:rPr>
        <w:sz w:val="22"/>
      </w:rPr>
      <w:t>1</w:t>
    </w:r>
    <w:r>
      <w:rPr>
        <w:sz w:val="22"/>
      </w:rPr>
      <w:fldChar w:fldCharType="end"/>
    </w:r>
    <w:r w:rsidR="00181CEC">
      <w:rPr>
        <w:sz w:val="22"/>
      </w:rPr>
      <w:t xml:space="preserve"> / </w:t>
    </w:r>
    <w:fldSimple w:instr=" NUMPAGES   \* MERGEFORMAT ">
      <w:r w:rsidR="00181CEC">
        <w:rPr>
          <w:sz w:val="22"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FA" w:rsidRDefault="00166AFA">
      <w:pPr>
        <w:spacing w:after="0" w:line="240" w:lineRule="auto"/>
      </w:pPr>
      <w:r>
        <w:separator/>
      </w:r>
    </w:p>
  </w:footnote>
  <w:footnote w:type="continuationSeparator" w:id="0">
    <w:p w:rsidR="00166AFA" w:rsidRDefault="0016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6F" w:rsidRPr="00056A6F" w:rsidRDefault="009E635F" w:rsidP="00056A6F">
    <w:pPr>
      <w:spacing w:after="12"/>
      <w:ind w:left="718" w:right="-2760" w:firstLine="416"/>
      <w:jc w:val="center"/>
      <w:rPr>
        <w:sz w:val="22"/>
      </w:rPr>
    </w:pPr>
    <w:r w:rsidRPr="009E635F">
      <w:rPr>
        <w:rFonts w:ascii="Arial" w:eastAsia="Arial" w:hAnsi="Arial" w:cs="Arial"/>
        <w:i/>
        <w:sz w:val="16"/>
      </w:rPr>
      <w:t xml:space="preserve">Załącznik nr </w:t>
    </w:r>
    <w:r w:rsidR="00FC0DCA">
      <w:rPr>
        <w:rFonts w:ascii="Arial" w:eastAsia="Arial" w:hAnsi="Arial" w:cs="Arial"/>
        <w:i/>
        <w:sz w:val="16"/>
      </w:rPr>
      <w:t>2</w:t>
    </w:r>
    <w:r w:rsidRPr="009E635F">
      <w:rPr>
        <w:rFonts w:ascii="Arial" w:eastAsia="Arial" w:hAnsi="Arial" w:cs="Arial"/>
        <w:i/>
        <w:sz w:val="16"/>
      </w:rPr>
      <w:t xml:space="preserve"> do zarządzenia nr </w:t>
    </w:r>
    <w:r>
      <w:rPr>
        <w:rFonts w:ascii="Arial" w:eastAsia="Arial" w:hAnsi="Arial" w:cs="Arial"/>
        <w:i/>
        <w:sz w:val="16"/>
      </w:rPr>
      <w:t>…</w:t>
    </w:r>
    <w:r w:rsidRPr="009E635F">
      <w:rPr>
        <w:rFonts w:ascii="Arial" w:eastAsia="Arial" w:hAnsi="Arial" w:cs="Arial"/>
        <w:i/>
        <w:sz w:val="16"/>
      </w:rPr>
      <w:t>/20</w:t>
    </w:r>
    <w:r>
      <w:rPr>
        <w:rFonts w:ascii="Arial" w:eastAsia="Arial" w:hAnsi="Arial" w:cs="Arial"/>
        <w:i/>
        <w:sz w:val="16"/>
      </w:rPr>
      <w:t>20</w:t>
    </w:r>
    <w:r w:rsidRPr="009E635F">
      <w:rPr>
        <w:rFonts w:ascii="Arial" w:eastAsia="Arial" w:hAnsi="Arial" w:cs="Arial"/>
        <w:i/>
        <w:sz w:val="16"/>
      </w:rPr>
      <w:t xml:space="preserve"> Rektora WUM z dnia </w:t>
    </w:r>
    <w:r>
      <w:rPr>
        <w:rFonts w:ascii="Arial" w:eastAsia="Arial" w:hAnsi="Arial" w:cs="Arial"/>
        <w:i/>
        <w:sz w:val="16"/>
      </w:rPr>
      <w:t>…</w:t>
    </w:r>
    <w:r w:rsidRPr="009E635F">
      <w:rPr>
        <w:rFonts w:ascii="Arial" w:eastAsia="Arial" w:hAnsi="Arial" w:cs="Arial"/>
        <w:i/>
        <w:sz w:val="16"/>
      </w:rPr>
      <w:t>.</w:t>
    </w:r>
    <w:r>
      <w:rPr>
        <w:rFonts w:ascii="Arial" w:eastAsia="Arial" w:hAnsi="Arial" w:cs="Arial"/>
        <w:i/>
        <w:sz w:val="16"/>
      </w:rPr>
      <w:t>…</w:t>
    </w:r>
    <w:r w:rsidRPr="009E635F">
      <w:rPr>
        <w:rFonts w:ascii="Arial" w:eastAsia="Arial" w:hAnsi="Arial" w:cs="Arial"/>
        <w:i/>
        <w:sz w:val="16"/>
      </w:rPr>
      <w:t>.20</w:t>
    </w:r>
    <w:r>
      <w:rPr>
        <w:rFonts w:ascii="Arial" w:eastAsia="Arial" w:hAnsi="Arial" w:cs="Arial"/>
        <w:i/>
        <w:sz w:val="16"/>
      </w:rPr>
      <w:t>20</w:t>
    </w:r>
    <w:r w:rsidRPr="009E635F">
      <w:rPr>
        <w:rFonts w:ascii="Arial" w:eastAsia="Arial" w:hAnsi="Arial" w:cs="Arial"/>
        <w:i/>
        <w:sz w:val="16"/>
      </w:rPr>
      <w:t xml:space="preserve"> </w:t>
    </w:r>
    <w:proofErr w:type="gramStart"/>
    <w:r w:rsidRPr="009E635F">
      <w:rPr>
        <w:rFonts w:ascii="Arial" w:eastAsia="Arial" w:hAnsi="Arial" w:cs="Arial"/>
        <w:i/>
        <w:sz w:val="16"/>
      </w:rPr>
      <w:t>r</w:t>
    </w:r>
    <w:proofErr w:type="gramEnd"/>
    <w:r w:rsidRPr="009E635F">
      <w:rPr>
        <w:rFonts w:ascii="Arial" w:eastAsia="Arial" w:hAnsi="Arial" w:cs="Arial"/>
        <w:i/>
        <w:sz w:val="16"/>
      </w:rPr>
      <w:t xml:space="preserve">. </w:t>
    </w:r>
  </w:p>
  <w:p w:rsidR="009E635F" w:rsidRPr="00056A6F" w:rsidRDefault="00056A6F" w:rsidP="00056A6F">
    <w:pPr>
      <w:ind w:firstLine="2684"/>
      <w:jc w:val="center"/>
      <w:rPr>
        <w:rFonts w:ascii="Arial" w:hAnsi="Arial" w:cs="Arial"/>
        <w:i/>
        <w:iCs/>
        <w:sz w:val="16"/>
        <w:szCs w:val="16"/>
      </w:rPr>
    </w:pPr>
    <w:r w:rsidRPr="00056A6F">
      <w:rPr>
        <w:rFonts w:ascii="Arial" w:hAnsi="Arial" w:cs="Arial"/>
        <w:i/>
        <w:iCs/>
        <w:sz w:val="16"/>
        <w:szCs w:val="16"/>
      </w:rPr>
      <w:t xml:space="preserve">Załącznik nr </w:t>
    </w:r>
    <w:r>
      <w:rPr>
        <w:rFonts w:ascii="Arial" w:hAnsi="Arial" w:cs="Arial"/>
        <w:i/>
        <w:iCs/>
        <w:sz w:val="16"/>
        <w:szCs w:val="16"/>
      </w:rPr>
      <w:t>3</w:t>
    </w:r>
    <w:r w:rsidRPr="00056A6F">
      <w:rPr>
        <w:rFonts w:ascii="Arial" w:hAnsi="Arial" w:cs="Arial"/>
        <w:i/>
        <w:iCs/>
        <w:sz w:val="16"/>
        <w:szCs w:val="16"/>
      </w:rPr>
      <w:t xml:space="preserve"> do procedury opracowywania i okresowego przeglądu programów kształcenia</w:t>
    </w:r>
  </w:p>
  <w:p w:rsidR="009E635F" w:rsidRDefault="009E63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524C"/>
    <w:rsid w:val="00014630"/>
    <w:rsid w:val="00042B01"/>
    <w:rsid w:val="00055966"/>
    <w:rsid w:val="00056A6F"/>
    <w:rsid w:val="000A61A5"/>
    <w:rsid w:val="000C639F"/>
    <w:rsid w:val="000E7357"/>
    <w:rsid w:val="00107374"/>
    <w:rsid w:val="00133592"/>
    <w:rsid w:val="00141A71"/>
    <w:rsid w:val="00157D3C"/>
    <w:rsid w:val="00160769"/>
    <w:rsid w:val="00166AFA"/>
    <w:rsid w:val="00181CEC"/>
    <w:rsid w:val="001B0017"/>
    <w:rsid w:val="001B48D5"/>
    <w:rsid w:val="001E63CB"/>
    <w:rsid w:val="001F028B"/>
    <w:rsid w:val="002066C4"/>
    <w:rsid w:val="00266F70"/>
    <w:rsid w:val="002F3B26"/>
    <w:rsid w:val="002F4FD4"/>
    <w:rsid w:val="00334034"/>
    <w:rsid w:val="00417C37"/>
    <w:rsid w:val="00422398"/>
    <w:rsid w:val="00427F40"/>
    <w:rsid w:val="004448F5"/>
    <w:rsid w:val="00456452"/>
    <w:rsid w:val="00470E8F"/>
    <w:rsid w:val="00476558"/>
    <w:rsid w:val="00477321"/>
    <w:rsid w:val="005944D4"/>
    <w:rsid w:val="005C6A0E"/>
    <w:rsid w:val="0064087A"/>
    <w:rsid w:val="00671CA0"/>
    <w:rsid w:val="0067786F"/>
    <w:rsid w:val="006A0EFD"/>
    <w:rsid w:val="006A442B"/>
    <w:rsid w:val="006B012B"/>
    <w:rsid w:val="006C524C"/>
    <w:rsid w:val="006D018B"/>
    <w:rsid w:val="006E0556"/>
    <w:rsid w:val="00724BB4"/>
    <w:rsid w:val="00732CF5"/>
    <w:rsid w:val="00792FD5"/>
    <w:rsid w:val="007D25F9"/>
    <w:rsid w:val="00810A26"/>
    <w:rsid w:val="0088773E"/>
    <w:rsid w:val="008A2F0E"/>
    <w:rsid w:val="008E592D"/>
    <w:rsid w:val="00900EC6"/>
    <w:rsid w:val="00901188"/>
    <w:rsid w:val="009B62DF"/>
    <w:rsid w:val="009E635F"/>
    <w:rsid w:val="00A3096F"/>
    <w:rsid w:val="00A63CE6"/>
    <w:rsid w:val="00A82CFB"/>
    <w:rsid w:val="00AD2F54"/>
    <w:rsid w:val="00B06D5D"/>
    <w:rsid w:val="00B07CA1"/>
    <w:rsid w:val="00B25747"/>
    <w:rsid w:val="00B5341A"/>
    <w:rsid w:val="00B5568B"/>
    <w:rsid w:val="00B8221A"/>
    <w:rsid w:val="00B83A32"/>
    <w:rsid w:val="00B93718"/>
    <w:rsid w:val="00BB23E6"/>
    <w:rsid w:val="00BF74E9"/>
    <w:rsid w:val="00BF7BFD"/>
    <w:rsid w:val="00C01834"/>
    <w:rsid w:val="00C24D59"/>
    <w:rsid w:val="00C5519A"/>
    <w:rsid w:val="00C92ECE"/>
    <w:rsid w:val="00CA3ACF"/>
    <w:rsid w:val="00CD7BA0"/>
    <w:rsid w:val="00CE41A9"/>
    <w:rsid w:val="00CE442A"/>
    <w:rsid w:val="00D320E0"/>
    <w:rsid w:val="00D56CEB"/>
    <w:rsid w:val="00D65A10"/>
    <w:rsid w:val="00D71198"/>
    <w:rsid w:val="00D73F55"/>
    <w:rsid w:val="00D928FC"/>
    <w:rsid w:val="00D93A54"/>
    <w:rsid w:val="00DA1E4B"/>
    <w:rsid w:val="00DF679B"/>
    <w:rsid w:val="00E55362"/>
    <w:rsid w:val="00E6064C"/>
    <w:rsid w:val="00E817B4"/>
    <w:rsid w:val="00EB4E6F"/>
    <w:rsid w:val="00EE6DD6"/>
    <w:rsid w:val="00F016D9"/>
    <w:rsid w:val="00F07445"/>
    <w:rsid w:val="00FA1585"/>
    <w:rsid w:val="00FC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rsid w:val="005C6A0E"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5C6A0E"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5C6A0E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sid w:val="005C6A0E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5C6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056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4FD4"/>
    <w:pPr>
      <w:suppressAutoHyphens/>
      <w:spacing w:after="140" w:line="288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F4FD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qFormat/>
    <w:rsid w:val="00B83A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C342-F0BA-4BF3-80FA-B0467536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katarzyna.podkańska</cp:lastModifiedBy>
  <cp:revision>2</cp:revision>
  <cp:lastPrinted>2020-02-05T09:19:00Z</cp:lastPrinted>
  <dcterms:created xsi:type="dcterms:W3CDTF">2021-01-27T12:08:00Z</dcterms:created>
  <dcterms:modified xsi:type="dcterms:W3CDTF">2021-01-27T12:08:00Z</dcterms:modified>
</cp:coreProperties>
</file>